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149FF" w14:textId="17E9E490" w:rsidR="00506156" w:rsidRDefault="00506156" w:rsidP="0034366F">
      <w:pPr>
        <w:rPr>
          <w:rFonts w:eastAsiaTheme="majorEastAsia" w:cstheme="majorBidi"/>
          <w:b/>
          <w:bCs/>
          <w:sz w:val="36"/>
          <w:szCs w:val="32"/>
        </w:rPr>
      </w:pPr>
      <w:r w:rsidRPr="00506156">
        <w:rPr>
          <w:rFonts w:eastAsiaTheme="majorEastAsia" w:cstheme="majorBidi"/>
          <w:b/>
          <w:bCs/>
          <w:sz w:val="36"/>
          <w:szCs w:val="32"/>
        </w:rPr>
        <w:t xml:space="preserve">Onderhoudstechnieker sanitair/hvac </w:t>
      </w:r>
    </w:p>
    <w:p w14:paraId="02CD4558" w14:textId="77777777" w:rsidR="00506156" w:rsidRDefault="00506156" w:rsidP="0034366F">
      <w:pPr>
        <w:rPr>
          <w:rFonts w:eastAsiaTheme="majorEastAsia" w:cstheme="majorBidi"/>
          <w:b/>
          <w:bCs/>
          <w:sz w:val="36"/>
          <w:szCs w:val="32"/>
        </w:rPr>
      </w:pPr>
    </w:p>
    <w:p w14:paraId="59EBAC32" w14:textId="77408F7A" w:rsidR="0034366F" w:rsidRDefault="0034366F" w:rsidP="0034366F">
      <w:r>
        <w:t xml:space="preserve">De Sint-Jozefskliniek is een dynamisch, regionaal ziekenhuis met een functionele binding met az groeninge, dat professionele kwaliteitsvolle zorg aanbiedt op mensenmaat.  SJKI omvat 271 erkende bedden en </w:t>
      </w:r>
      <w:r w:rsidR="000F1669">
        <w:t>3</w:t>
      </w:r>
      <w:r>
        <w:t xml:space="preserve"> dagziekenhuizen. Meer dan 80 artsen en 600 personeelsleden staan in voor de zorg.</w:t>
      </w:r>
    </w:p>
    <w:p w14:paraId="4139D700" w14:textId="77777777" w:rsidR="0034366F" w:rsidRDefault="0034366F" w:rsidP="0034366F"/>
    <w:p w14:paraId="073E3263" w14:textId="249546A7" w:rsidR="00FD401D" w:rsidRDefault="0034366F" w:rsidP="276BD38F">
      <w:pPr>
        <w:pStyle w:val="Kop2"/>
      </w:pPr>
      <w:r>
        <w:t xml:space="preserve">Wat ga je doen? </w:t>
      </w:r>
    </w:p>
    <w:p w14:paraId="58FD94E7" w14:textId="77777777" w:rsidR="00F509C6" w:rsidRPr="00F509C6" w:rsidRDefault="00F509C6" w:rsidP="00F509C6">
      <w:pPr>
        <w:rPr>
          <w:lang w:val="nl-BE"/>
        </w:rPr>
      </w:pPr>
      <w:r w:rsidRPr="00F509C6">
        <w:rPr>
          <w:lang w:val="nl-BE"/>
        </w:rPr>
        <w:t>Ben jij een technische duizendpoot en op zoek naar een nieuwe uitdaging? Wij zijn op zoek naar een nieuwe collega om ons team te versterken. Meer bepaald doe je onderstaande zaken: </w:t>
      </w:r>
    </w:p>
    <w:p w14:paraId="134652D7" w14:textId="77777777" w:rsidR="00F509C6" w:rsidRPr="00F509C6" w:rsidRDefault="00F509C6" w:rsidP="00F509C6">
      <w:pPr>
        <w:numPr>
          <w:ilvl w:val="0"/>
          <w:numId w:val="24"/>
        </w:numPr>
        <w:rPr>
          <w:lang w:val="nl-BE"/>
        </w:rPr>
      </w:pPr>
      <w:r w:rsidRPr="00F509C6">
        <w:rPr>
          <w:lang w:val="nl-BE"/>
        </w:rPr>
        <w:t>Na een inwerkperiode en regelmatige bijscholing werk je mee aan het dagelijks preventief en curatief onderhoud van de diverse technische installaties in het ziekenhuis (HVAC, sanitair, elektriciteit, …).</w:t>
      </w:r>
    </w:p>
    <w:p w14:paraId="0BE4AB52" w14:textId="77777777" w:rsidR="00F509C6" w:rsidRPr="00F509C6" w:rsidRDefault="00F509C6" w:rsidP="00F509C6">
      <w:pPr>
        <w:numPr>
          <w:ilvl w:val="0"/>
          <w:numId w:val="24"/>
        </w:numPr>
        <w:rPr>
          <w:lang w:val="nl-BE"/>
        </w:rPr>
      </w:pPr>
      <w:r w:rsidRPr="00F509C6">
        <w:rPr>
          <w:lang w:val="nl-BE"/>
        </w:rPr>
        <w:t>Je bouwt expertise op in het herstellen en opvolgen van de verschillende installaties.</w:t>
      </w:r>
    </w:p>
    <w:p w14:paraId="5C42A68D" w14:textId="1760A939" w:rsidR="0074058E" w:rsidRDefault="00F509C6" w:rsidP="0034366F">
      <w:pPr>
        <w:numPr>
          <w:ilvl w:val="0"/>
          <w:numId w:val="24"/>
        </w:numPr>
        <w:rPr>
          <w:lang w:val="nl-BE"/>
        </w:rPr>
      </w:pPr>
      <w:r w:rsidRPr="00F509C6">
        <w:rPr>
          <w:lang w:val="nl-BE"/>
        </w:rPr>
        <w:t>Bij urgenties en in het kader van wachtdienst word je ook ingezet in andere disciplines binnen de technische dienst (Buizenpost, medische gassen, stoomproductie,</w:t>
      </w:r>
      <w:r w:rsidR="00D4225B">
        <w:rPr>
          <w:lang w:val="nl-BE"/>
        </w:rPr>
        <w:t xml:space="preserve"> </w:t>
      </w:r>
      <w:r w:rsidRPr="00F509C6">
        <w:rPr>
          <w:lang w:val="nl-BE"/>
        </w:rPr>
        <w:t>...).</w:t>
      </w:r>
    </w:p>
    <w:p w14:paraId="1CB85F08" w14:textId="77777777" w:rsidR="00AC5105" w:rsidRPr="00F509C6" w:rsidRDefault="00AC5105" w:rsidP="00AC5105">
      <w:pPr>
        <w:rPr>
          <w:lang w:val="nl-BE"/>
        </w:rPr>
      </w:pPr>
    </w:p>
    <w:p w14:paraId="66BC668E" w14:textId="3662B605" w:rsidR="0034366F" w:rsidRDefault="00EF320D" w:rsidP="00EF320D">
      <w:pPr>
        <w:pStyle w:val="Kop2"/>
        <w:rPr>
          <w:lang w:val="nl-BE"/>
        </w:rPr>
      </w:pPr>
      <w:r>
        <w:rPr>
          <w:lang w:val="nl-BE"/>
        </w:rPr>
        <w:t>Wat zijn jouw troeven?</w:t>
      </w:r>
    </w:p>
    <w:p w14:paraId="6FEA3D82" w14:textId="77777777" w:rsidR="00AC5105" w:rsidRPr="00AC5105" w:rsidRDefault="00AC5105" w:rsidP="00AC5105">
      <w:pPr>
        <w:numPr>
          <w:ilvl w:val="0"/>
          <w:numId w:val="25"/>
        </w:numPr>
        <w:rPr>
          <w:lang w:val="nl-BE"/>
        </w:rPr>
      </w:pPr>
      <w:r w:rsidRPr="00AC5105">
        <w:rPr>
          <w:lang w:val="nl-BE"/>
        </w:rPr>
        <w:t>Je volgde een technische opleiding of bent gelijkwaardig door ervaring.</w:t>
      </w:r>
    </w:p>
    <w:p w14:paraId="08469FA3" w14:textId="77777777" w:rsidR="00AC5105" w:rsidRPr="00AC5105" w:rsidRDefault="00AC5105" w:rsidP="00AC5105">
      <w:pPr>
        <w:numPr>
          <w:ilvl w:val="0"/>
          <w:numId w:val="25"/>
        </w:numPr>
        <w:rPr>
          <w:lang w:val="nl-BE"/>
        </w:rPr>
      </w:pPr>
      <w:r w:rsidRPr="00AC5105">
        <w:rPr>
          <w:lang w:val="nl-BE"/>
        </w:rPr>
        <w:t>Je hebt goede kennis door ervaring o.a. van sanitair, elektriciteit, bouwkunde...</w:t>
      </w:r>
    </w:p>
    <w:p w14:paraId="1866E9FD" w14:textId="77777777" w:rsidR="00AC5105" w:rsidRPr="00AC5105" w:rsidRDefault="00AC5105" w:rsidP="00AC5105">
      <w:pPr>
        <w:numPr>
          <w:ilvl w:val="0"/>
          <w:numId w:val="25"/>
        </w:numPr>
        <w:rPr>
          <w:lang w:val="nl-BE"/>
        </w:rPr>
      </w:pPr>
      <w:r w:rsidRPr="00AC5105">
        <w:rPr>
          <w:lang w:val="nl-BE"/>
        </w:rPr>
        <w:t>Je bent leergierig en wenst specialist te worden in de jouw toevertrouwde materie.</w:t>
      </w:r>
    </w:p>
    <w:p w14:paraId="3F2B441C" w14:textId="77777777" w:rsidR="00AC5105" w:rsidRPr="00AC5105" w:rsidRDefault="00AC5105" w:rsidP="00AC5105">
      <w:pPr>
        <w:numPr>
          <w:ilvl w:val="0"/>
          <w:numId w:val="25"/>
        </w:numPr>
        <w:rPr>
          <w:lang w:val="nl-BE"/>
        </w:rPr>
      </w:pPr>
      <w:r w:rsidRPr="00AC5105">
        <w:rPr>
          <w:lang w:val="nl-BE"/>
        </w:rPr>
        <w:t>Je bent flexibel en bent bereid om na een inloopperiode deel uit te maken van de wachtdienst.</w:t>
      </w:r>
    </w:p>
    <w:p w14:paraId="79E0BEA9" w14:textId="77777777" w:rsidR="00AC5105" w:rsidRPr="00AC5105" w:rsidRDefault="00AC5105" w:rsidP="00AC5105">
      <w:pPr>
        <w:numPr>
          <w:ilvl w:val="0"/>
          <w:numId w:val="25"/>
        </w:numPr>
        <w:rPr>
          <w:lang w:val="nl-BE"/>
        </w:rPr>
      </w:pPr>
      <w:r w:rsidRPr="00AC5105">
        <w:rPr>
          <w:lang w:val="nl-BE"/>
        </w:rPr>
        <w:t>Je levert een afgewerkt en net resultaat af.</w:t>
      </w:r>
    </w:p>
    <w:p w14:paraId="3DFF4717" w14:textId="77777777" w:rsidR="00AC5105" w:rsidRPr="00AC5105" w:rsidRDefault="00AC5105" w:rsidP="00AC5105">
      <w:pPr>
        <w:numPr>
          <w:ilvl w:val="0"/>
          <w:numId w:val="25"/>
        </w:numPr>
        <w:rPr>
          <w:lang w:val="nl-BE"/>
        </w:rPr>
      </w:pPr>
      <w:r w:rsidRPr="00AC5105">
        <w:rPr>
          <w:lang w:val="nl-BE"/>
        </w:rPr>
        <w:t>Je werkt graag zelfstandig maar kijkt er ook naar uit om samen te werken in ons enthousiast team van technici met elk hun specialiteit.</w:t>
      </w:r>
    </w:p>
    <w:p w14:paraId="05571434" w14:textId="68D4064B" w:rsidR="00AC5105" w:rsidRPr="00AC5105" w:rsidRDefault="00AC5105" w:rsidP="00AC5105">
      <w:pPr>
        <w:numPr>
          <w:ilvl w:val="0"/>
          <w:numId w:val="25"/>
        </w:numPr>
        <w:rPr>
          <w:lang w:val="nl-BE"/>
        </w:rPr>
      </w:pPr>
      <w:r w:rsidRPr="00AC5105">
        <w:rPr>
          <w:lang w:val="nl-BE"/>
        </w:rPr>
        <w:t xml:space="preserve">Je staat </w:t>
      </w:r>
      <w:r w:rsidR="00D4225B" w:rsidRPr="00AC5105">
        <w:rPr>
          <w:lang w:val="nl-BE"/>
        </w:rPr>
        <w:t>ervoor</w:t>
      </w:r>
      <w:r w:rsidRPr="00AC5105">
        <w:rPr>
          <w:lang w:val="nl-BE"/>
        </w:rPr>
        <w:t xml:space="preserve"> open om wachtdienst te doen en bent in het bezit van rijbewijs B en een wagen.</w:t>
      </w:r>
    </w:p>
    <w:p w14:paraId="606A913A" w14:textId="77777777" w:rsidR="0034366F" w:rsidRDefault="0034366F" w:rsidP="0034366F">
      <w:pPr>
        <w:rPr>
          <w:lang w:val="nl-BE"/>
        </w:rPr>
      </w:pPr>
    </w:p>
    <w:p w14:paraId="39287E6A" w14:textId="5FEB8C85" w:rsidR="0034366F" w:rsidRDefault="00EF320D" w:rsidP="00EF320D">
      <w:pPr>
        <w:pStyle w:val="Kop2"/>
        <w:rPr>
          <w:lang w:val="nl-BE"/>
        </w:rPr>
      </w:pPr>
      <w:r>
        <w:rPr>
          <w:lang w:val="nl-BE"/>
        </w:rPr>
        <w:t>Wat kan je verwachten?</w:t>
      </w:r>
    </w:p>
    <w:p w14:paraId="2B0CFD76" w14:textId="1B2D29BF" w:rsidR="00AC5105" w:rsidRPr="00AC5105" w:rsidRDefault="007A2A2E" w:rsidP="00AC5105">
      <w:pPr>
        <w:pStyle w:val="Kop3"/>
        <w:rPr>
          <w:lang w:val="nl-BE"/>
        </w:rPr>
      </w:pPr>
      <w:r>
        <w:rPr>
          <w:lang w:val="nl-BE"/>
        </w:rPr>
        <w:t>Praktisch</w:t>
      </w:r>
    </w:p>
    <w:p w14:paraId="2C6467E4" w14:textId="77777777" w:rsidR="00AC5105" w:rsidRPr="007A2A2E" w:rsidRDefault="00AC5105" w:rsidP="007A2A2E">
      <w:pPr>
        <w:pStyle w:val="opsomming"/>
        <w:rPr>
          <w:lang w:val="nl-BE"/>
        </w:rPr>
      </w:pPr>
      <w:r w:rsidRPr="007A2A2E">
        <w:rPr>
          <w:lang w:val="nl-BE"/>
        </w:rPr>
        <w:t>Een contract (100%) van onbepaalde duur.</w:t>
      </w:r>
    </w:p>
    <w:p w14:paraId="22F26F5F" w14:textId="77777777" w:rsidR="00AC5105" w:rsidRPr="007A2A2E" w:rsidRDefault="00AC5105" w:rsidP="007A2A2E">
      <w:pPr>
        <w:pStyle w:val="opsomming"/>
        <w:rPr>
          <w:lang w:val="nl-BE"/>
        </w:rPr>
      </w:pPr>
      <w:r w:rsidRPr="007A2A2E">
        <w:rPr>
          <w:lang w:val="nl-BE"/>
        </w:rPr>
        <w:t>Werkuren: 8u-17u. Er zijn ook wachtdiensten, meer hierover in het gesprek. </w:t>
      </w:r>
    </w:p>
    <w:p w14:paraId="49A7454F" w14:textId="5BD87859" w:rsidR="00AC5105" w:rsidRPr="007A2A2E" w:rsidRDefault="00D4225B" w:rsidP="007A2A2E">
      <w:pPr>
        <w:pStyle w:val="opsomming"/>
        <w:rPr>
          <w:lang w:val="nl-BE"/>
        </w:rPr>
      </w:pPr>
      <w:r>
        <w:rPr>
          <w:lang w:val="nl-BE"/>
        </w:rPr>
        <w:t>S</w:t>
      </w:r>
      <w:r w:rsidR="00AC5105" w:rsidRPr="007A2A2E">
        <w:rPr>
          <w:lang w:val="nl-BE"/>
        </w:rPr>
        <w:t>tart: 1/10/2026</w:t>
      </w:r>
    </w:p>
    <w:p w14:paraId="6F3426E0" w14:textId="5E450BF1" w:rsidR="0034366F" w:rsidRPr="007A2A2E" w:rsidRDefault="00AC5105" w:rsidP="007A2A2E">
      <w:pPr>
        <w:pStyle w:val="opsomming"/>
        <w:rPr>
          <w:lang w:val="nl-BE"/>
        </w:rPr>
      </w:pPr>
      <w:r w:rsidRPr="007A2A2E">
        <w:rPr>
          <w:lang w:val="nl-BE"/>
        </w:rPr>
        <w:t>Loon: verloning volgens IFIC (PC330</w:t>
      </w:r>
      <w:r w:rsidR="007A2A2E" w:rsidRPr="007A2A2E">
        <w:rPr>
          <w:lang w:val="nl-BE"/>
        </w:rPr>
        <w:t>)</w:t>
      </w:r>
    </w:p>
    <w:p w14:paraId="4D234168" w14:textId="77777777" w:rsidR="00EF320D" w:rsidRDefault="00EF320D" w:rsidP="0034366F">
      <w:pPr>
        <w:rPr>
          <w:lang w:val="nl-BE"/>
        </w:rPr>
      </w:pPr>
    </w:p>
    <w:p w14:paraId="64D4577E" w14:textId="7DD9CEDB" w:rsidR="00EF320D" w:rsidRPr="00EF320D" w:rsidRDefault="0034366F" w:rsidP="00EF320D">
      <w:pPr>
        <w:pStyle w:val="Kop3"/>
        <w:rPr>
          <w:lang w:val="nl-BE"/>
        </w:rPr>
      </w:pPr>
      <w:r>
        <w:rPr>
          <w:lang w:val="nl-BE"/>
        </w:rPr>
        <w:t>Extralegale voordelen</w:t>
      </w:r>
    </w:p>
    <w:p w14:paraId="412D6C7E" w14:textId="77777777" w:rsidR="00EF320D" w:rsidRPr="00EF320D" w:rsidRDefault="00EF320D" w:rsidP="00EF320D">
      <w:pPr>
        <w:rPr>
          <w:lang w:val="nl-BE"/>
        </w:rPr>
      </w:pPr>
    </w:p>
    <w:p w14:paraId="73D33F37" w14:textId="2A0058CE" w:rsidR="00EF320D" w:rsidRPr="00EF320D" w:rsidRDefault="00EF320D" w:rsidP="00EF320D">
      <w:pPr>
        <w:pStyle w:val="opsomming"/>
        <w:rPr>
          <w:lang w:val="nl-BE"/>
        </w:rPr>
      </w:pPr>
      <w:r w:rsidRPr="00EF320D">
        <w:rPr>
          <w:lang w:val="nl-BE"/>
        </w:rPr>
        <w:t>Een gratis hospitalisatieverzekering.</w:t>
      </w:r>
    </w:p>
    <w:p w14:paraId="7DC6D79E" w14:textId="0BAE7206" w:rsidR="00EF320D" w:rsidRPr="00EF320D" w:rsidRDefault="00EF320D" w:rsidP="00EF320D">
      <w:pPr>
        <w:pStyle w:val="opsomming"/>
        <w:rPr>
          <w:lang w:val="nl-BE"/>
        </w:rPr>
      </w:pPr>
      <w:r w:rsidRPr="00EF320D">
        <w:rPr>
          <w:lang w:val="nl-BE"/>
        </w:rPr>
        <w:t>Gratis parking en vlotte bereikbaarheid.</w:t>
      </w:r>
    </w:p>
    <w:p w14:paraId="5EDC3AD4" w14:textId="1F96A072" w:rsidR="00EF320D" w:rsidRPr="00EF320D" w:rsidRDefault="00EF320D" w:rsidP="00EF320D">
      <w:pPr>
        <w:pStyle w:val="opsomming"/>
        <w:rPr>
          <w:lang w:val="nl-BE"/>
        </w:rPr>
      </w:pPr>
      <w:r w:rsidRPr="00EF320D">
        <w:rPr>
          <w:lang w:val="nl-BE"/>
        </w:rPr>
        <w:t>Goedkope maaltijden.</w:t>
      </w:r>
    </w:p>
    <w:p w14:paraId="72BAA5E8" w14:textId="31B82DF4" w:rsidR="00EF320D" w:rsidRPr="00EF320D" w:rsidRDefault="00EF320D" w:rsidP="00EF320D">
      <w:pPr>
        <w:pStyle w:val="opsomming"/>
        <w:rPr>
          <w:lang w:val="nl-BE"/>
        </w:rPr>
      </w:pPr>
      <w:r w:rsidRPr="00EF320D">
        <w:rPr>
          <w:lang w:val="nl-BE"/>
        </w:rPr>
        <w:t>Gratis deelname aan sportactiviteiten.</w:t>
      </w:r>
    </w:p>
    <w:p w14:paraId="0D7E0CC4" w14:textId="2A50EE7C" w:rsidR="00EF320D" w:rsidRPr="00EF320D" w:rsidRDefault="00EF320D" w:rsidP="00EF320D">
      <w:pPr>
        <w:pStyle w:val="opsomming"/>
        <w:rPr>
          <w:lang w:val="nl-BE"/>
        </w:rPr>
      </w:pPr>
      <w:r w:rsidRPr="00EF320D">
        <w:rPr>
          <w:lang w:val="nl-BE"/>
        </w:rPr>
        <w:t>Toegang tot voordelenplatform.</w:t>
      </w:r>
    </w:p>
    <w:p w14:paraId="176667EF" w14:textId="37147A52" w:rsidR="0034366F" w:rsidRDefault="00EF320D" w:rsidP="00EF320D">
      <w:pPr>
        <w:pStyle w:val="Kop2"/>
        <w:rPr>
          <w:lang w:val="nl-BE"/>
        </w:rPr>
      </w:pPr>
      <w:r>
        <w:rPr>
          <w:lang w:val="nl-BE"/>
        </w:rPr>
        <w:lastRenderedPageBreak/>
        <w:t>Laten we kennismaken</w:t>
      </w:r>
    </w:p>
    <w:p w14:paraId="515C6DA9" w14:textId="77777777" w:rsidR="007B5D4A" w:rsidRPr="007B5D4A" w:rsidRDefault="007B5D4A" w:rsidP="007B5D4A">
      <w:pPr>
        <w:rPr>
          <w:lang w:val="nl-BE"/>
        </w:rPr>
      </w:pPr>
      <w:r w:rsidRPr="007B5D4A">
        <w:rPr>
          <w:lang w:val="nl-BE"/>
        </w:rPr>
        <w:t xml:space="preserve">Heb je </w:t>
      </w:r>
      <w:r w:rsidRPr="007B5D4A">
        <w:rPr>
          <w:b/>
          <w:bCs/>
          <w:lang w:val="nl-BE"/>
        </w:rPr>
        <w:t xml:space="preserve">vragen </w:t>
      </w:r>
      <w:r w:rsidRPr="007B5D4A">
        <w:rPr>
          <w:lang w:val="nl-BE"/>
        </w:rPr>
        <w:t>over onze vacature? Contacteer ons:</w:t>
      </w:r>
      <w:r w:rsidRPr="007B5D4A">
        <w:rPr>
          <w:lang w:val="nl-BE"/>
        </w:rPr>
        <w:br/>
      </w:r>
    </w:p>
    <w:p w14:paraId="61E7D5D1" w14:textId="77777777" w:rsidR="007B5D4A" w:rsidRPr="007B5D4A" w:rsidRDefault="007B5D4A" w:rsidP="007B5D4A">
      <w:pPr>
        <w:numPr>
          <w:ilvl w:val="0"/>
          <w:numId w:val="29"/>
        </w:numPr>
        <w:rPr>
          <w:lang w:val="nl-BE"/>
        </w:rPr>
      </w:pPr>
      <w:r w:rsidRPr="007B5D4A">
        <w:rPr>
          <w:lang w:val="nl-BE"/>
        </w:rPr>
        <w:t>Benoit Vyncke, Technisch dienst azg, </w:t>
      </w:r>
      <w:hyperlink r:id="rId11" w:history="1">
        <w:r w:rsidRPr="007B5D4A">
          <w:rPr>
            <w:rStyle w:val="Hyperlink"/>
            <w:lang w:val="nl-BE"/>
          </w:rPr>
          <w:t>056 63 3971</w:t>
        </w:r>
      </w:hyperlink>
      <w:r w:rsidRPr="007B5D4A">
        <w:rPr>
          <w:lang w:val="nl-BE"/>
        </w:rPr>
        <w:t> of </w:t>
      </w:r>
      <w:hyperlink r:id="rId12" w:history="1">
        <w:r w:rsidRPr="007B5D4A">
          <w:rPr>
            <w:rStyle w:val="Hyperlink"/>
            <w:lang w:val="nl-BE"/>
          </w:rPr>
          <w:t>benoit.vyncke@azgroeninge.be</w:t>
        </w:r>
      </w:hyperlink>
    </w:p>
    <w:p w14:paraId="1602A292" w14:textId="77777777" w:rsidR="007B5D4A" w:rsidRPr="007B5D4A" w:rsidRDefault="007B5D4A" w:rsidP="007B5D4A">
      <w:pPr>
        <w:numPr>
          <w:ilvl w:val="0"/>
          <w:numId w:val="29"/>
        </w:numPr>
        <w:rPr>
          <w:lang w:val="nl-BE"/>
        </w:rPr>
      </w:pPr>
      <w:r w:rsidRPr="007B5D4A">
        <w:rPr>
          <w:lang w:val="nl-BE"/>
        </w:rPr>
        <w:t>Wouter Blondeel, Technische dienst sjki, </w:t>
      </w:r>
      <w:hyperlink r:id="rId13" w:history="1">
        <w:r w:rsidRPr="007B5D4A">
          <w:rPr>
            <w:rStyle w:val="Hyperlink"/>
            <w:lang w:val="nl-BE"/>
          </w:rPr>
          <w:t>wouter.blondeel@sjki.be</w:t>
        </w:r>
      </w:hyperlink>
    </w:p>
    <w:p w14:paraId="7E23873D" w14:textId="77777777" w:rsidR="007B5D4A" w:rsidRPr="007B5D4A" w:rsidRDefault="007B5D4A" w:rsidP="007B5D4A">
      <w:pPr>
        <w:numPr>
          <w:ilvl w:val="0"/>
          <w:numId w:val="29"/>
        </w:numPr>
        <w:rPr>
          <w:lang w:val="nl-BE"/>
        </w:rPr>
      </w:pPr>
      <w:r w:rsidRPr="007B5D4A">
        <w:rPr>
          <w:lang w:val="nl-BE"/>
        </w:rPr>
        <w:t xml:space="preserve">Robin Toye, HR medewerker, </w:t>
      </w:r>
      <w:hyperlink r:id="rId14" w:history="1">
        <w:r w:rsidRPr="007B5D4A">
          <w:rPr>
            <w:rStyle w:val="Hyperlink"/>
            <w:lang w:val="nl-BE"/>
          </w:rPr>
          <w:t>056 63 63 29</w:t>
        </w:r>
      </w:hyperlink>
      <w:r w:rsidRPr="007B5D4A">
        <w:rPr>
          <w:lang w:val="nl-BE"/>
        </w:rPr>
        <w:t xml:space="preserve"> of </w:t>
      </w:r>
      <w:hyperlink r:id="rId15" w:history="1">
        <w:r w:rsidRPr="007B5D4A">
          <w:rPr>
            <w:rStyle w:val="Hyperlink"/>
            <w:lang w:val="nl-BE"/>
          </w:rPr>
          <w:t>robin.toye@azgroeninge.be</w:t>
        </w:r>
      </w:hyperlink>
    </w:p>
    <w:p w14:paraId="340824F3" w14:textId="77777777" w:rsidR="007B5D4A" w:rsidRPr="007B5D4A" w:rsidRDefault="007B5D4A" w:rsidP="007B5D4A">
      <w:pPr>
        <w:rPr>
          <w:lang w:val="nl-BE"/>
        </w:rPr>
      </w:pPr>
      <w:r w:rsidRPr="007B5D4A">
        <w:rPr>
          <w:lang w:val="nl-BE"/>
        </w:rPr>
        <w:t xml:space="preserve">Is je </w:t>
      </w:r>
      <w:r w:rsidRPr="007B5D4A">
        <w:rPr>
          <w:b/>
          <w:bCs/>
          <w:lang w:val="nl-BE"/>
        </w:rPr>
        <w:t xml:space="preserve">interesse </w:t>
      </w:r>
      <w:r w:rsidRPr="007B5D4A">
        <w:rPr>
          <w:lang w:val="nl-BE"/>
        </w:rPr>
        <w:t>gewekt? Solliciteer dan online. Wacht niet om te solliciteren. Zodra we een geschikte kandidaat hebben gevonden, sluiten we de vacature af.</w:t>
      </w:r>
    </w:p>
    <w:p w14:paraId="377E466F" w14:textId="77777777" w:rsidR="007B5D4A" w:rsidRPr="007B5D4A" w:rsidRDefault="007B5D4A" w:rsidP="007B5D4A">
      <w:pPr>
        <w:rPr>
          <w:lang w:val="nl-BE"/>
        </w:rPr>
      </w:pPr>
      <w:r w:rsidRPr="007B5D4A">
        <w:rPr>
          <w:b/>
          <w:bCs/>
          <w:lang w:val="nl-BE"/>
        </w:rPr>
        <w:t>Gesolliciteerd</w:t>
      </w:r>
      <w:r w:rsidRPr="007B5D4A">
        <w:rPr>
          <w:lang w:val="nl-BE"/>
        </w:rPr>
        <w:t>? Je krijgt automatisch een bevestigingsmail van ons. Ontvang ten laatste een week nadat je hebt gesolliciteerd meer nieuws. </w:t>
      </w:r>
    </w:p>
    <w:p w14:paraId="4B353D4F" w14:textId="77777777" w:rsidR="007B5D4A" w:rsidRPr="007B5D4A" w:rsidRDefault="007B5D4A" w:rsidP="007B5D4A">
      <w:pPr>
        <w:rPr>
          <w:lang w:val="nl-BE"/>
        </w:rPr>
      </w:pPr>
    </w:p>
    <w:p w14:paraId="03FC5774" w14:textId="77777777" w:rsidR="00B56C1C" w:rsidRDefault="00B56C1C" w:rsidP="009D05F7">
      <w:pPr>
        <w:rPr>
          <w:lang w:val="nl-BE"/>
        </w:rPr>
      </w:pPr>
    </w:p>
    <w:p w14:paraId="58028519" w14:textId="77777777" w:rsidR="00D95089" w:rsidRPr="009A3ACE" w:rsidRDefault="00D95089" w:rsidP="00D95089">
      <w:pPr>
        <w:pStyle w:val="Voettekst"/>
        <w:jc w:val="right"/>
      </w:pPr>
    </w:p>
    <w:sectPr w:rsidR="00D95089" w:rsidRPr="009A3ACE" w:rsidSect="00D95089">
      <w:headerReference w:type="default" r:id="rId16"/>
      <w:footerReference w:type="even" r:id="rId17"/>
      <w:footerReference w:type="default" r:id="rId18"/>
      <w:footerReference w:type="first" r:id="rId19"/>
      <w:pgSz w:w="11900" w:h="16840"/>
      <w:pgMar w:top="2268" w:right="567" w:bottom="2268" w:left="1134" w:header="567" w:footer="113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3C06" w14:textId="77777777" w:rsidR="00C56C7A" w:rsidRDefault="00C56C7A" w:rsidP="00501ACA">
      <w:r>
        <w:separator/>
      </w:r>
    </w:p>
  </w:endnote>
  <w:endnote w:type="continuationSeparator" w:id="0">
    <w:p w14:paraId="59D6B826" w14:textId="77777777" w:rsidR="00C56C7A" w:rsidRDefault="00C56C7A" w:rsidP="0050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venirNext LT Pro Regular">
    <w:panose1 w:val="00000000000000000000"/>
    <w:charset w:val="00"/>
    <w:family w:val="swiss"/>
    <w:notTrueType/>
    <w:pitch w:val="variable"/>
    <w:sig w:usb0="800000AF" w:usb1="5000204A" w:usb2="00000000" w:usb3="00000000" w:csb0="0000009B" w:csb1="00000000"/>
  </w:font>
  <w:font w:name="Lucida Grande">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6B21" w14:textId="77777777" w:rsidR="00534F81" w:rsidRDefault="00534F81" w:rsidP="006116A7">
    <w:pPr>
      <w:pStyle w:val="Voettekst"/>
      <w:pBdr>
        <w:bottom w:val="single" w:sz="12" w:space="1" w:color="auto"/>
      </w:pBdr>
    </w:pPr>
  </w:p>
  <w:p w14:paraId="5E95C354" w14:textId="77777777" w:rsidR="00534F81" w:rsidRPr="006116A7" w:rsidRDefault="00534F81" w:rsidP="006116A7">
    <w:pPr>
      <w:pStyle w:val="Voettekst"/>
      <w:tabs>
        <w:tab w:val="clear" w:pos="4536"/>
      </w:tabs>
    </w:pPr>
    <w:r>
      <w:t>Borstkliniek az groeninge</w:t>
    </w:r>
    <w:r>
      <w:ptab w:relativeTo="margin" w:alignment="center" w:leader="none"/>
    </w:r>
    <w:r>
      <w:ptab w:relativeTo="margin" w:alignment="right" w:leader="none"/>
    </w:r>
    <w:r>
      <w:t>Titel van het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3352" w14:textId="77777777" w:rsidR="00534F81" w:rsidRPr="00ED26F4" w:rsidRDefault="00526F0D" w:rsidP="00ED26F4">
    <w:pPr>
      <w:pStyle w:val="Voettekst"/>
      <w:rPr>
        <w:szCs w:val="16"/>
      </w:rPr>
    </w:pPr>
    <w:r w:rsidRPr="00526F0D">
      <w:rPr>
        <w:noProof/>
        <w:szCs w:val="16"/>
      </w:rPr>
      <w:drawing>
        <wp:anchor distT="0" distB="0" distL="114300" distR="114300" simplePos="0" relativeHeight="251662336" behindDoc="0" locked="0" layoutInCell="1" allowOverlap="1" wp14:anchorId="59CB1EFB" wp14:editId="5105D13A">
          <wp:simplePos x="0" y="0"/>
          <wp:positionH relativeFrom="margin">
            <wp:align>right</wp:align>
          </wp:positionH>
          <wp:positionV relativeFrom="paragraph">
            <wp:posOffset>105410</wp:posOffset>
          </wp:positionV>
          <wp:extent cx="6476365" cy="543560"/>
          <wp:effectExtent l="0" t="0" r="635" b="8890"/>
          <wp:wrapNone/>
          <wp:docPr id="2458576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57696" name=""/>
                  <pic:cNvPicPr/>
                </pic:nvPicPr>
                <pic:blipFill>
                  <a:blip r:embed="rId1"/>
                  <a:stretch>
                    <a:fillRect/>
                  </a:stretch>
                </pic:blipFill>
                <pic:spPr>
                  <a:xfrm>
                    <a:off x="0" y="0"/>
                    <a:ext cx="6476365" cy="54356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CBD8" w14:textId="77777777" w:rsidR="00534F81" w:rsidRDefault="00534F81" w:rsidP="00940DBC">
    <w:pPr>
      <w:pStyle w:val="Voettekst"/>
    </w:pPr>
    <w:r>
      <w:rPr>
        <w:noProof/>
        <w:lang w:val="nl-BE" w:eastAsia="nl-BE"/>
      </w:rPr>
      <mc:AlternateContent>
        <mc:Choice Requires="wps">
          <w:drawing>
            <wp:inline distT="0" distB="0" distL="0" distR="0" wp14:anchorId="14348FB4" wp14:editId="3F79A902">
              <wp:extent cx="4318635" cy="0"/>
              <wp:effectExtent l="0" t="0" r="24765" b="25400"/>
              <wp:docPr id="4" name="Rechte verbindingslijn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635" cy="0"/>
                      </a:xfrm>
                      <a:prstGeom prst="line">
                        <a:avLst/>
                      </a:prstGeom>
                      <a:ln w="6350"/>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DA77B7A" id="Rechte verbindingslijn 4" o:spid="_x0000_s1026" style="visibility:visible;mso-wrap-style:square;mso-left-percent:-10001;mso-top-percent:-10001;mso-position-horizontal:absolute;mso-position-horizontal-relative:char;mso-position-vertical:absolute;mso-position-vertical-relative:line;mso-left-percent:-10001;mso-top-percent:-10001" from="0,0" to="340.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" strokecolor="black [3040]" strokeweight=".5pt">
              <o:lock v:ext="edit" shapetype="f"/>
              <w10:anchorlock/>
            </v:line>
          </w:pict>
        </mc:Fallback>
      </mc:AlternateContent>
    </w:r>
  </w:p>
  <w:p w14:paraId="4F57F06A" w14:textId="77777777" w:rsidR="00534F81" w:rsidRPr="00940DBC" w:rsidRDefault="00534F81" w:rsidP="00940DBC">
    <w:pPr>
      <w:pStyle w:val="Voettekst"/>
      <w:jc w:val="right"/>
    </w:pPr>
    <w:r>
      <w:rPr>
        <w:noProof/>
        <w:lang w:val="nl-BE" w:eastAsia="nl-BE"/>
      </w:rPr>
      <w:drawing>
        <wp:anchor distT="0" distB="0" distL="114300" distR="114300" simplePos="0" relativeHeight="251658240" behindDoc="1" locked="0" layoutInCell="1" allowOverlap="1" wp14:anchorId="3955898B" wp14:editId="218A6ED7">
          <wp:simplePos x="0" y="0"/>
          <wp:positionH relativeFrom="column">
            <wp:posOffset>1794510</wp:posOffset>
          </wp:positionH>
          <wp:positionV relativeFrom="paragraph">
            <wp:posOffset>-36195</wp:posOffset>
          </wp:positionV>
          <wp:extent cx="643516" cy="64599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3516" cy="6459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r>
      <w:rPr>
        <w:noProof/>
        <w:lang w:val="nl-BE" w:eastAsia="nl-BE"/>
      </w:rPr>
      <w:drawing>
        <wp:anchor distT="0" distB="0" distL="114300" distR="114300" simplePos="0" relativeHeight="251659264" behindDoc="1" locked="0" layoutInCell="1" allowOverlap="1" wp14:anchorId="56CB03AC" wp14:editId="4558C7F5">
          <wp:simplePos x="0" y="0"/>
          <wp:positionH relativeFrom="column">
            <wp:posOffset>0</wp:posOffset>
          </wp:positionH>
          <wp:positionV relativeFrom="paragraph">
            <wp:posOffset>26670</wp:posOffset>
          </wp:positionV>
          <wp:extent cx="1716316" cy="537737"/>
          <wp:effectExtent l="0" t="0" r="1143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16316" cy="537737"/>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r w:rsidR="589B3C73">
      <w:t>Titel van het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8D381" w14:textId="77777777" w:rsidR="00C56C7A" w:rsidRDefault="00C56C7A" w:rsidP="00501ACA">
      <w:r>
        <w:separator/>
      </w:r>
    </w:p>
  </w:footnote>
  <w:footnote w:type="continuationSeparator" w:id="0">
    <w:p w14:paraId="7224B3D2" w14:textId="77777777" w:rsidR="00C56C7A" w:rsidRDefault="00C56C7A" w:rsidP="00501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5157" w14:textId="3FDEBAEE" w:rsidR="00534F81" w:rsidRDefault="000559E8" w:rsidP="00DD0212">
    <w:pPr>
      <w:pStyle w:val="Voettekst"/>
      <w:jc w:val="right"/>
    </w:pPr>
    <w:r>
      <w:rPr>
        <w:noProof/>
      </w:rPr>
      <w:drawing>
        <wp:anchor distT="0" distB="0" distL="114300" distR="114300" simplePos="0" relativeHeight="251661312" behindDoc="0" locked="0" layoutInCell="1" allowOverlap="1" wp14:anchorId="7016972C" wp14:editId="2CBB2454">
          <wp:simplePos x="0" y="0"/>
          <wp:positionH relativeFrom="column">
            <wp:posOffset>-52484</wp:posOffset>
          </wp:positionH>
          <wp:positionV relativeFrom="paragraph">
            <wp:posOffset>50</wp:posOffset>
          </wp:positionV>
          <wp:extent cx="3138425" cy="618490"/>
          <wp:effectExtent l="0" t="0" r="0" b="3810"/>
          <wp:wrapNone/>
          <wp:docPr id="201892971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29718" name="Afbeelding 4"/>
                  <pic:cNvPicPr/>
                </pic:nvPicPr>
                <pic:blipFill rotWithShape="1">
                  <a:blip r:embed="rId1"/>
                  <a:srcRect l="6845" t="25318" b="25318"/>
                  <a:stretch>
                    <a:fillRect/>
                  </a:stretch>
                </pic:blipFill>
                <pic:spPr bwMode="auto">
                  <a:xfrm>
                    <a:off x="0" y="0"/>
                    <a:ext cx="3138425" cy="618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D50"/>
    <w:multiLevelType w:val="hybridMultilevel"/>
    <w:tmpl w:val="429A6B00"/>
    <w:lvl w:ilvl="0" w:tplc="E00CAED8">
      <w:start w:val="1"/>
      <w:numFmt w:val="bullet"/>
      <w:pStyle w:val="opsomming"/>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649D1"/>
    <w:multiLevelType w:val="hybridMultilevel"/>
    <w:tmpl w:val="431A8C2A"/>
    <w:lvl w:ilvl="0" w:tplc="04090001">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B751B"/>
    <w:multiLevelType w:val="hybridMultilevel"/>
    <w:tmpl w:val="C1880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A92109"/>
    <w:multiLevelType w:val="multilevel"/>
    <w:tmpl w:val="3FE2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B1314"/>
    <w:multiLevelType w:val="hybridMultilevel"/>
    <w:tmpl w:val="1B1C6228"/>
    <w:lvl w:ilvl="0" w:tplc="CB4E1CB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72966"/>
    <w:multiLevelType w:val="multilevel"/>
    <w:tmpl w:val="F05A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12717"/>
    <w:multiLevelType w:val="hybridMultilevel"/>
    <w:tmpl w:val="BA8ACF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FEE2F6E"/>
    <w:multiLevelType w:val="multilevel"/>
    <w:tmpl w:val="B00E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A6947"/>
    <w:multiLevelType w:val="hybridMultilevel"/>
    <w:tmpl w:val="339E7A92"/>
    <w:lvl w:ilvl="0" w:tplc="C1DA6780">
      <w:start w:val="1"/>
      <w:numFmt w:val="bullet"/>
      <w:lvlText w:val="*"/>
      <w:lvlJc w:val="left"/>
      <w:pPr>
        <w:ind w:left="720" w:hanging="360"/>
      </w:pPr>
      <w:rPr>
        <w:rFonts w:ascii="Tahoma" w:hAnsi="Tahoma" w:cs="Courier New"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445C8"/>
    <w:multiLevelType w:val="multilevel"/>
    <w:tmpl w:val="78BA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A1C58"/>
    <w:multiLevelType w:val="hybridMultilevel"/>
    <w:tmpl w:val="142C3296"/>
    <w:lvl w:ilvl="0" w:tplc="9E00E1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004AC"/>
    <w:multiLevelType w:val="hybridMultilevel"/>
    <w:tmpl w:val="6D86053A"/>
    <w:lvl w:ilvl="0" w:tplc="B32C20FA">
      <w:numFmt w:val="bullet"/>
      <w:lvlText w:val=""/>
      <w:lvlJc w:val="left"/>
      <w:pPr>
        <w:ind w:left="720" w:hanging="360"/>
      </w:pPr>
      <w:rPr>
        <w:rFonts w:ascii="Symbol" w:eastAsia="Times New Roman"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D13E0"/>
    <w:multiLevelType w:val="hybridMultilevel"/>
    <w:tmpl w:val="854E7134"/>
    <w:lvl w:ilvl="0" w:tplc="4AC6DF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815A3D"/>
    <w:multiLevelType w:val="multilevel"/>
    <w:tmpl w:val="3A1E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5F2E80"/>
    <w:multiLevelType w:val="hybridMultilevel"/>
    <w:tmpl w:val="1F401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BD2456"/>
    <w:multiLevelType w:val="hybridMultilevel"/>
    <w:tmpl w:val="223015A0"/>
    <w:lvl w:ilvl="0" w:tplc="880A80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13209F"/>
    <w:multiLevelType w:val="hybridMultilevel"/>
    <w:tmpl w:val="47FE35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43559CD"/>
    <w:multiLevelType w:val="hybridMultilevel"/>
    <w:tmpl w:val="8BE6A2DE"/>
    <w:lvl w:ilvl="0" w:tplc="91FE4A0A">
      <w:start w:val="1"/>
      <w:numFmt w:val="decimal"/>
      <w:pStyle w:val="lijst"/>
      <w:lvlText w:val="%1."/>
      <w:lvlJc w:val="left"/>
      <w:pPr>
        <w:tabs>
          <w:tab w:val="num" w:pos="357"/>
        </w:tabs>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7176C8"/>
    <w:multiLevelType w:val="hybridMultilevel"/>
    <w:tmpl w:val="D194D9D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9" w15:restartNumberingAfterBreak="0">
    <w:nsid w:val="7DFC70EC"/>
    <w:multiLevelType w:val="hybridMultilevel"/>
    <w:tmpl w:val="D202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7007487">
    <w:abstractNumId w:val="10"/>
  </w:num>
  <w:num w:numId="2" w16cid:durableId="558056514">
    <w:abstractNumId w:val="15"/>
  </w:num>
  <w:num w:numId="3" w16cid:durableId="1108427119">
    <w:abstractNumId w:val="11"/>
  </w:num>
  <w:num w:numId="4" w16cid:durableId="2031561550">
    <w:abstractNumId w:val="4"/>
  </w:num>
  <w:num w:numId="5" w16cid:durableId="962229542">
    <w:abstractNumId w:val="8"/>
  </w:num>
  <w:num w:numId="6" w16cid:durableId="1201699930">
    <w:abstractNumId w:val="1"/>
  </w:num>
  <w:num w:numId="7" w16cid:durableId="1424957412">
    <w:abstractNumId w:val="14"/>
  </w:num>
  <w:num w:numId="8" w16cid:durableId="844322359">
    <w:abstractNumId w:val="12"/>
  </w:num>
  <w:num w:numId="9" w16cid:durableId="1838576674">
    <w:abstractNumId w:val="19"/>
  </w:num>
  <w:num w:numId="10" w16cid:durableId="101538766">
    <w:abstractNumId w:val="2"/>
  </w:num>
  <w:num w:numId="11" w16cid:durableId="71397619">
    <w:abstractNumId w:val="18"/>
  </w:num>
  <w:num w:numId="12" w16cid:durableId="694818090">
    <w:abstractNumId w:val="17"/>
  </w:num>
  <w:num w:numId="13" w16cid:durableId="590970365">
    <w:abstractNumId w:val="0"/>
  </w:num>
  <w:num w:numId="14" w16cid:durableId="309406026">
    <w:abstractNumId w:val="0"/>
  </w:num>
  <w:num w:numId="15" w16cid:durableId="548420413">
    <w:abstractNumId w:val="17"/>
  </w:num>
  <w:num w:numId="16" w16cid:durableId="1599168196">
    <w:abstractNumId w:val="0"/>
  </w:num>
  <w:num w:numId="17" w16cid:durableId="191308070">
    <w:abstractNumId w:val="17"/>
  </w:num>
  <w:num w:numId="18" w16cid:durableId="1652174489">
    <w:abstractNumId w:val="0"/>
  </w:num>
  <w:num w:numId="19" w16cid:durableId="1106734444">
    <w:abstractNumId w:val="17"/>
  </w:num>
  <w:num w:numId="20" w16cid:durableId="1438914853">
    <w:abstractNumId w:val="0"/>
  </w:num>
  <w:num w:numId="21" w16cid:durableId="163208331">
    <w:abstractNumId w:val="17"/>
  </w:num>
  <w:num w:numId="22" w16cid:durableId="1382703663">
    <w:abstractNumId w:val="16"/>
  </w:num>
  <w:num w:numId="23" w16cid:durableId="1307277891">
    <w:abstractNumId w:val="6"/>
  </w:num>
  <w:num w:numId="24" w16cid:durableId="1852379404">
    <w:abstractNumId w:val="5"/>
  </w:num>
  <w:num w:numId="25" w16cid:durableId="88358228">
    <w:abstractNumId w:val="13"/>
  </w:num>
  <w:num w:numId="26" w16cid:durableId="816067517">
    <w:abstractNumId w:val="3"/>
  </w:num>
  <w:num w:numId="27" w16cid:durableId="4989626">
    <w:abstractNumId w:val="7"/>
  </w:num>
  <w:num w:numId="28" w16cid:durableId="1279219548">
    <w:abstractNumId w:val="0"/>
  </w:num>
  <w:num w:numId="29" w16cid:durableId="19853571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ttachedTemplate r:id="rId1"/>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66F"/>
    <w:rsid w:val="00016D8B"/>
    <w:rsid w:val="00017E3D"/>
    <w:rsid w:val="00046734"/>
    <w:rsid w:val="00051DCA"/>
    <w:rsid w:val="000559E8"/>
    <w:rsid w:val="00064D2C"/>
    <w:rsid w:val="00095B71"/>
    <w:rsid w:val="000B2AD0"/>
    <w:rsid w:val="000C2774"/>
    <w:rsid w:val="000F1669"/>
    <w:rsid w:val="00101D89"/>
    <w:rsid w:val="00150329"/>
    <w:rsid w:val="001B01E6"/>
    <w:rsid w:val="00227705"/>
    <w:rsid w:val="002541FD"/>
    <w:rsid w:val="00256A1B"/>
    <w:rsid w:val="002E1EBF"/>
    <w:rsid w:val="002F26CB"/>
    <w:rsid w:val="00305464"/>
    <w:rsid w:val="00331893"/>
    <w:rsid w:val="0034366F"/>
    <w:rsid w:val="003B6640"/>
    <w:rsid w:val="003D34E8"/>
    <w:rsid w:val="0041708B"/>
    <w:rsid w:val="00496785"/>
    <w:rsid w:val="004B0152"/>
    <w:rsid w:val="004D1E2A"/>
    <w:rsid w:val="00501ACA"/>
    <w:rsid w:val="00503F0C"/>
    <w:rsid w:val="00505D48"/>
    <w:rsid w:val="00506156"/>
    <w:rsid w:val="00526F0D"/>
    <w:rsid w:val="00534F81"/>
    <w:rsid w:val="00543E16"/>
    <w:rsid w:val="0056595E"/>
    <w:rsid w:val="00592F3A"/>
    <w:rsid w:val="005B5D93"/>
    <w:rsid w:val="00600848"/>
    <w:rsid w:val="00603089"/>
    <w:rsid w:val="006116A7"/>
    <w:rsid w:val="00621CE1"/>
    <w:rsid w:val="00647405"/>
    <w:rsid w:val="00672154"/>
    <w:rsid w:val="0068460F"/>
    <w:rsid w:val="00684C3F"/>
    <w:rsid w:val="006C63B3"/>
    <w:rsid w:val="006D2E0C"/>
    <w:rsid w:val="00712F20"/>
    <w:rsid w:val="00722613"/>
    <w:rsid w:val="0074058E"/>
    <w:rsid w:val="00750DDD"/>
    <w:rsid w:val="00753371"/>
    <w:rsid w:val="00756676"/>
    <w:rsid w:val="00761B6A"/>
    <w:rsid w:val="007779B0"/>
    <w:rsid w:val="007A2A2E"/>
    <w:rsid w:val="007A3226"/>
    <w:rsid w:val="007A6C82"/>
    <w:rsid w:val="007B5D4A"/>
    <w:rsid w:val="007C055C"/>
    <w:rsid w:val="007C6C57"/>
    <w:rsid w:val="007D1D74"/>
    <w:rsid w:val="007F19F2"/>
    <w:rsid w:val="00807ADC"/>
    <w:rsid w:val="008139C7"/>
    <w:rsid w:val="008617E9"/>
    <w:rsid w:val="00864CF7"/>
    <w:rsid w:val="00874A63"/>
    <w:rsid w:val="008803A5"/>
    <w:rsid w:val="008B3786"/>
    <w:rsid w:val="008F762D"/>
    <w:rsid w:val="00933C7B"/>
    <w:rsid w:val="00940DBC"/>
    <w:rsid w:val="009604FB"/>
    <w:rsid w:val="0097339D"/>
    <w:rsid w:val="009863E8"/>
    <w:rsid w:val="009975CD"/>
    <w:rsid w:val="009A3ACE"/>
    <w:rsid w:val="009D05F7"/>
    <w:rsid w:val="00A0587B"/>
    <w:rsid w:val="00AC5105"/>
    <w:rsid w:val="00AE09EE"/>
    <w:rsid w:val="00AE4600"/>
    <w:rsid w:val="00B022E5"/>
    <w:rsid w:val="00B31858"/>
    <w:rsid w:val="00B404B6"/>
    <w:rsid w:val="00B414D3"/>
    <w:rsid w:val="00B43ECC"/>
    <w:rsid w:val="00B56C1C"/>
    <w:rsid w:val="00B611B9"/>
    <w:rsid w:val="00B75142"/>
    <w:rsid w:val="00B83695"/>
    <w:rsid w:val="00B908C5"/>
    <w:rsid w:val="00BD4FCF"/>
    <w:rsid w:val="00C12798"/>
    <w:rsid w:val="00C41D6C"/>
    <w:rsid w:val="00C52E6E"/>
    <w:rsid w:val="00C56C7A"/>
    <w:rsid w:val="00C70EC8"/>
    <w:rsid w:val="00CA2BD4"/>
    <w:rsid w:val="00CC14DF"/>
    <w:rsid w:val="00CF389A"/>
    <w:rsid w:val="00CF561D"/>
    <w:rsid w:val="00D31C3F"/>
    <w:rsid w:val="00D4225B"/>
    <w:rsid w:val="00D95089"/>
    <w:rsid w:val="00DC33E9"/>
    <w:rsid w:val="00DC5AA9"/>
    <w:rsid w:val="00DD0212"/>
    <w:rsid w:val="00DD1CEA"/>
    <w:rsid w:val="00DE09A2"/>
    <w:rsid w:val="00E04F6D"/>
    <w:rsid w:val="00E614A2"/>
    <w:rsid w:val="00E62B86"/>
    <w:rsid w:val="00E9163B"/>
    <w:rsid w:val="00EB6289"/>
    <w:rsid w:val="00ED26F4"/>
    <w:rsid w:val="00EF320D"/>
    <w:rsid w:val="00F11D90"/>
    <w:rsid w:val="00F509C6"/>
    <w:rsid w:val="00F615DF"/>
    <w:rsid w:val="00F6631E"/>
    <w:rsid w:val="00F9517D"/>
    <w:rsid w:val="00FD401D"/>
    <w:rsid w:val="17FDBD33"/>
    <w:rsid w:val="208561B4"/>
    <w:rsid w:val="276BD38F"/>
    <w:rsid w:val="3BAEAAF5"/>
    <w:rsid w:val="589B3C73"/>
    <w:rsid w:val="691B5A1E"/>
    <w:rsid w:val="7D975A4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3DC32A"/>
  <w15:docId w15:val="{B603553C-CF7A-4D89-967A-2287E87D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61D"/>
    <w:pPr>
      <w:spacing w:line="276" w:lineRule="auto"/>
    </w:pPr>
    <w:rPr>
      <w:rFonts w:ascii="Tahoma" w:hAnsi="Tahoma"/>
      <w:sz w:val="18"/>
    </w:rPr>
  </w:style>
  <w:style w:type="paragraph" w:styleId="Kop1">
    <w:name w:val="heading 1"/>
    <w:aliases w:val="hoofdtitel"/>
    <w:basedOn w:val="Standaard"/>
    <w:next w:val="Standaard"/>
    <w:link w:val="Kop1Char"/>
    <w:uiPriority w:val="9"/>
    <w:qFormat/>
    <w:rsid w:val="00DC33E9"/>
    <w:pPr>
      <w:keepNext/>
      <w:keepLines/>
      <w:spacing w:before="120" w:after="200"/>
      <w:outlineLvl w:val="0"/>
    </w:pPr>
    <w:rPr>
      <w:rFonts w:eastAsiaTheme="majorEastAsia" w:cstheme="majorBidi"/>
      <w:bCs/>
      <w:sz w:val="36"/>
      <w:szCs w:val="32"/>
    </w:rPr>
  </w:style>
  <w:style w:type="paragraph" w:styleId="Kop2">
    <w:name w:val="heading 2"/>
    <w:aliases w:val="tussentitel 1"/>
    <w:basedOn w:val="Standaard"/>
    <w:next w:val="Standaard"/>
    <w:link w:val="Kop2Char"/>
    <w:uiPriority w:val="9"/>
    <w:unhideWhenUsed/>
    <w:qFormat/>
    <w:rsid w:val="00DC33E9"/>
    <w:pPr>
      <w:keepNext/>
      <w:keepLines/>
      <w:spacing w:before="160" w:after="60"/>
      <w:outlineLvl w:val="1"/>
    </w:pPr>
    <w:rPr>
      <w:rFonts w:eastAsiaTheme="majorEastAsia" w:cstheme="majorBidi"/>
      <w:b/>
      <w:bCs/>
      <w:color w:val="A14B6A" w:themeColor="accent6"/>
      <w:sz w:val="20"/>
      <w:szCs w:val="26"/>
    </w:rPr>
  </w:style>
  <w:style w:type="paragraph" w:styleId="Kop3">
    <w:name w:val="heading 3"/>
    <w:aliases w:val="tussentitel 2"/>
    <w:basedOn w:val="Standaard"/>
    <w:next w:val="Standaard"/>
    <w:link w:val="Kop3Char"/>
    <w:uiPriority w:val="9"/>
    <w:unhideWhenUsed/>
    <w:qFormat/>
    <w:rsid w:val="00B414D3"/>
    <w:pPr>
      <w:keepNext/>
      <w:keepLines/>
      <w:spacing w:before="120" w:after="120"/>
      <w:outlineLvl w:val="2"/>
    </w:pPr>
    <w:rPr>
      <w:rFonts w:eastAsiaTheme="majorEastAsia" w:cstheme="majorBidi"/>
      <w:b/>
      <w:bCs/>
      <w:color w:val="000000" w:themeColor="text1"/>
    </w:rPr>
  </w:style>
  <w:style w:type="paragraph" w:styleId="Kop4">
    <w:name w:val="heading 4"/>
    <w:aliases w:val="Niveau3"/>
    <w:basedOn w:val="Standaard"/>
    <w:next w:val="Standaard"/>
    <w:link w:val="Kop4Char"/>
    <w:uiPriority w:val="9"/>
    <w:unhideWhenUsed/>
    <w:rsid w:val="00D31C3F"/>
    <w:pPr>
      <w:keepNext/>
      <w:keepLines/>
      <w:spacing w:before="120" w:after="120"/>
      <w:outlineLvl w:val="3"/>
    </w:pPr>
    <w:rPr>
      <w:rFonts w:asciiTheme="majorHAnsi" w:eastAsiaTheme="majorEastAsia" w:hAnsiTheme="majorHAnsi" w:cstheme="majorBidi"/>
      <w:b/>
      <w:bCs/>
      <w:iCs/>
      <w:color w:val="A14B6A" w:themeColor="accent6"/>
    </w:rPr>
  </w:style>
  <w:style w:type="paragraph" w:styleId="Kop5">
    <w:name w:val="heading 5"/>
    <w:basedOn w:val="Standaard"/>
    <w:next w:val="Standaard"/>
    <w:link w:val="Kop5Char"/>
    <w:uiPriority w:val="9"/>
    <w:semiHidden/>
    <w:unhideWhenUsed/>
    <w:rsid w:val="00603089"/>
    <w:pPr>
      <w:keepNext/>
      <w:keepLines/>
      <w:spacing w:before="200"/>
      <w:outlineLvl w:val="4"/>
    </w:pPr>
    <w:rPr>
      <w:rFonts w:asciiTheme="majorHAnsi" w:eastAsiaTheme="majorEastAsia" w:hAnsiTheme="majorHAnsi" w:cstheme="majorBidi"/>
      <w:color w:val="885D04"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titel Char"/>
    <w:basedOn w:val="Standaardalinea-lettertype"/>
    <w:link w:val="Kop1"/>
    <w:uiPriority w:val="9"/>
    <w:rsid w:val="00DC33E9"/>
    <w:rPr>
      <w:rFonts w:ascii="AvenirNext LT Pro Regular" w:eastAsiaTheme="majorEastAsia" w:hAnsi="AvenirNext LT Pro Regular" w:cstheme="majorBidi"/>
      <w:bCs/>
      <w:sz w:val="36"/>
      <w:szCs w:val="32"/>
    </w:rPr>
  </w:style>
  <w:style w:type="character" w:customStyle="1" w:styleId="Kop2Char">
    <w:name w:val="Kop 2 Char"/>
    <w:aliases w:val="tussentitel 1 Char"/>
    <w:basedOn w:val="Standaardalinea-lettertype"/>
    <w:link w:val="Kop2"/>
    <w:uiPriority w:val="9"/>
    <w:rsid w:val="00DC33E9"/>
    <w:rPr>
      <w:rFonts w:ascii="AvenirNext LT Pro Regular" w:eastAsiaTheme="majorEastAsia" w:hAnsi="AvenirNext LT Pro Regular" w:cstheme="majorBidi"/>
      <w:b/>
      <w:bCs/>
      <w:color w:val="A14B6A" w:themeColor="accent6"/>
      <w:sz w:val="20"/>
      <w:szCs w:val="26"/>
    </w:rPr>
  </w:style>
  <w:style w:type="character" w:customStyle="1" w:styleId="Kop3Char">
    <w:name w:val="Kop 3 Char"/>
    <w:aliases w:val="tussentitel 2 Char"/>
    <w:basedOn w:val="Standaardalinea-lettertype"/>
    <w:link w:val="Kop3"/>
    <w:uiPriority w:val="9"/>
    <w:rsid w:val="00B414D3"/>
    <w:rPr>
      <w:rFonts w:ascii="AvenirNext LT Pro Regular" w:eastAsiaTheme="majorEastAsia" w:hAnsi="AvenirNext LT Pro Regular" w:cstheme="majorBidi"/>
      <w:b/>
      <w:bCs/>
      <w:color w:val="000000" w:themeColor="text1"/>
      <w:sz w:val="18"/>
    </w:rPr>
  </w:style>
  <w:style w:type="character" w:customStyle="1" w:styleId="Kop4Char">
    <w:name w:val="Kop 4 Char"/>
    <w:aliases w:val="Niveau3 Char"/>
    <w:basedOn w:val="Standaardalinea-lettertype"/>
    <w:link w:val="Kop4"/>
    <w:uiPriority w:val="9"/>
    <w:rsid w:val="00D31C3F"/>
    <w:rPr>
      <w:rFonts w:asciiTheme="majorHAnsi" w:eastAsiaTheme="majorEastAsia" w:hAnsiTheme="majorHAnsi" w:cstheme="majorBidi"/>
      <w:b/>
      <w:bCs/>
      <w:iCs/>
      <w:color w:val="A14B6A" w:themeColor="accent6"/>
      <w:sz w:val="18"/>
    </w:rPr>
  </w:style>
  <w:style w:type="character" w:customStyle="1" w:styleId="Kop5Char">
    <w:name w:val="Kop 5 Char"/>
    <w:basedOn w:val="Standaardalinea-lettertype"/>
    <w:link w:val="Kop5"/>
    <w:uiPriority w:val="9"/>
    <w:semiHidden/>
    <w:rsid w:val="00603089"/>
    <w:rPr>
      <w:rFonts w:asciiTheme="majorHAnsi" w:eastAsiaTheme="majorEastAsia" w:hAnsiTheme="majorHAnsi" w:cstheme="majorBidi"/>
      <w:color w:val="885D04" w:themeColor="accent1" w:themeShade="7F"/>
      <w:sz w:val="18"/>
    </w:rPr>
  </w:style>
  <w:style w:type="paragraph" w:styleId="Titel">
    <w:name w:val="Title"/>
    <w:basedOn w:val="Standaard"/>
    <w:next w:val="Standaard"/>
    <w:link w:val="TitelChar"/>
    <w:uiPriority w:val="10"/>
    <w:rsid w:val="00603089"/>
    <w:pPr>
      <w:pBdr>
        <w:bottom w:val="single" w:sz="8" w:space="4" w:color="F8B322"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Char">
    <w:name w:val="Titel Char"/>
    <w:basedOn w:val="Standaardalinea-lettertype"/>
    <w:link w:val="Titel"/>
    <w:uiPriority w:val="10"/>
    <w:rsid w:val="00603089"/>
    <w:rPr>
      <w:rFonts w:asciiTheme="majorHAnsi" w:eastAsiaTheme="majorEastAsia" w:hAnsiTheme="majorHAnsi" w:cstheme="majorBidi"/>
      <w:color w:val="000000" w:themeColor="text2" w:themeShade="BF"/>
      <w:spacing w:val="5"/>
      <w:kern w:val="28"/>
      <w:sz w:val="52"/>
      <w:szCs w:val="52"/>
    </w:rPr>
  </w:style>
  <w:style w:type="paragraph" w:styleId="Ballontekst">
    <w:name w:val="Balloon Text"/>
    <w:basedOn w:val="Standaard"/>
    <w:link w:val="BallontekstChar"/>
    <w:uiPriority w:val="99"/>
    <w:semiHidden/>
    <w:unhideWhenUsed/>
    <w:rsid w:val="00016D8B"/>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016D8B"/>
    <w:rPr>
      <w:rFonts w:ascii="Lucida Grande" w:hAnsi="Lucida Grande" w:cs="Lucida Grande"/>
      <w:sz w:val="18"/>
      <w:szCs w:val="18"/>
    </w:rPr>
  </w:style>
  <w:style w:type="character" w:customStyle="1" w:styleId="accent">
    <w:name w:val="accent"/>
    <w:basedOn w:val="Standaardalinea-lettertype"/>
    <w:uiPriority w:val="1"/>
    <w:qFormat/>
    <w:rsid w:val="007C055C"/>
    <w:rPr>
      <w:rFonts w:asciiTheme="minorHAnsi" w:hAnsiTheme="minorHAnsi"/>
      <w:b/>
      <w:i w:val="0"/>
      <w:lang w:val="nl-BE"/>
    </w:rPr>
  </w:style>
  <w:style w:type="paragraph" w:styleId="Voettekst">
    <w:name w:val="footer"/>
    <w:basedOn w:val="Standaard"/>
    <w:link w:val="VoettekstChar"/>
    <w:uiPriority w:val="99"/>
    <w:unhideWhenUsed/>
    <w:qFormat/>
    <w:rsid w:val="00DC33E9"/>
    <w:pPr>
      <w:tabs>
        <w:tab w:val="center" w:pos="4536"/>
        <w:tab w:val="right" w:pos="9072"/>
      </w:tabs>
      <w:spacing w:after="120"/>
    </w:pPr>
    <w:rPr>
      <w:sz w:val="16"/>
    </w:rPr>
  </w:style>
  <w:style w:type="character" w:customStyle="1" w:styleId="VoettekstChar">
    <w:name w:val="Voettekst Char"/>
    <w:basedOn w:val="Standaardalinea-lettertype"/>
    <w:link w:val="Voettekst"/>
    <w:uiPriority w:val="99"/>
    <w:rsid w:val="00DC33E9"/>
    <w:rPr>
      <w:rFonts w:ascii="AvenirNext LT Pro Regular" w:hAnsi="AvenirNext LT Pro Regular"/>
      <w:sz w:val="16"/>
    </w:rPr>
  </w:style>
  <w:style w:type="table" w:styleId="Lichtearcering-accent1">
    <w:name w:val="Light Shading Accent 1"/>
    <w:basedOn w:val="Standaardtabel"/>
    <w:uiPriority w:val="60"/>
    <w:rsid w:val="00501ACA"/>
    <w:rPr>
      <w:rFonts w:eastAsiaTheme="minorEastAsia"/>
      <w:color w:val="CC8C06" w:themeColor="accent1" w:themeShade="BF"/>
      <w:sz w:val="22"/>
      <w:szCs w:val="22"/>
      <w:lang w:eastAsia="nl-NL"/>
    </w:rPr>
    <w:tblPr>
      <w:tblStyleRowBandSize w:val="1"/>
      <w:tblStyleColBandSize w:val="1"/>
      <w:tblBorders>
        <w:top w:val="single" w:sz="8" w:space="0" w:color="F8B322" w:themeColor="accent1"/>
        <w:bottom w:val="single" w:sz="8" w:space="0" w:color="F8B322" w:themeColor="accent1"/>
      </w:tblBorders>
    </w:tblPr>
    <w:tblStylePr w:type="firstRow">
      <w:pPr>
        <w:spacing w:before="0" w:after="0" w:line="240" w:lineRule="auto"/>
      </w:pPr>
      <w:rPr>
        <w:b/>
        <w:bCs/>
      </w:rPr>
      <w:tblPr/>
      <w:tcPr>
        <w:tcBorders>
          <w:top w:val="single" w:sz="8" w:space="0" w:color="F8B322" w:themeColor="accent1"/>
          <w:left w:val="nil"/>
          <w:bottom w:val="single" w:sz="8" w:space="0" w:color="F8B322" w:themeColor="accent1"/>
          <w:right w:val="nil"/>
          <w:insideH w:val="nil"/>
          <w:insideV w:val="nil"/>
        </w:tcBorders>
      </w:tcPr>
    </w:tblStylePr>
    <w:tblStylePr w:type="lastRow">
      <w:pPr>
        <w:spacing w:before="0" w:after="0" w:line="240" w:lineRule="auto"/>
      </w:pPr>
      <w:rPr>
        <w:b/>
        <w:bCs/>
      </w:rPr>
      <w:tblPr/>
      <w:tcPr>
        <w:tcBorders>
          <w:top w:val="single" w:sz="8" w:space="0" w:color="F8B322" w:themeColor="accent1"/>
          <w:left w:val="nil"/>
          <w:bottom w:val="single" w:sz="8" w:space="0" w:color="F8B32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CC8" w:themeFill="accent1" w:themeFillTint="3F"/>
      </w:tcPr>
    </w:tblStylePr>
    <w:tblStylePr w:type="band1Horz">
      <w:tblPr/>
      <w:tcPr>
        <w:tcBorders>
          <w:left w:val="nil"/>
          <w:right w:val="nil"/>
          <w:insideH w:val="nil"/>
          <w:insideV w:val="nil"/>
        </w:tcBorders>
        <w:shd w:val="clear" w:color="auto" w:fill="FDECC8" w:themeFill="accent1" w:themeFillTint="3F"/>
      </w:tcPr>
    </w:tblStylePr>
  </w:style>
  <w:style w:type="paragraph" w:customStyle="1" w:styleId="invullijn">
    <w:name w:val="invullijn"/>
    <w:basedOn w:val="Standaard"/>
    <w:qFormat/>
    <w:rsid w:val="00DC33E9"/>
    <w:pPr>
      <w:spacing w:before="120" w:after="120"/>
    </w:pPr>
    <w:rPr>
      <w:lang w:val="en-US"/>
    </w:rPr>
  </w:style>
  <w:style w:type="paragraph" w:customStyle="1" w:styleId="opsomming">
    <w:name w:val="opsomming"/>
    <w:basedOn w:val="Standaard"/>
    <w:qFormat/>
    <w:rsid w:val="00DC33E9"/>
    <w:pPr>
      <w:numPr>
        <w:numId w:val="20"/>
      </w:numPr>
    </w:pPr>
  </w:style>
  <w:style w:type="table" w:styleId="Tabelraster">
    <w:name w:val="Table Grid"/>
    <w:basedOn w:val="Standaardtabel"/>
    <w:uiPriority w:val="59"/>
    <w:rsid w:val="00986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eurrijkelijst-accent5">
    <w:name w:val="Colorful List Accent 5"/>
    <w:basedOn w:val="Standaardtabel"/>
    <w:uiPriority w:val="72"/>
    <w:rsid w:val="009863E8"/>
    <w:rPr>
      <w:color w:val="000000" w:themeColor="text1"/>
    </w:rPr>
    <w:tblPr>
      <w:tblStyleRowBandSize w:val="1"/>
      <w:tblStyleColBandSize w:val="1"/>
    </w:tblPr>
    <w:tcPr>
      <w:shd w:val="clear" w:color="auto" w:fill="FFFCF9" w:themeFill="accent5" w:themeFillTint="19"/>
    </w:tcPr>
    <w:tblStylePr w:type="firstRow">
      <w:rPr>
        <w:b/>
        <w:bCs/>
        <w:color w:val="FFFFFF" w:themeColor="background1"/>
      </w:rPr>
      <w:tblPr/>
      <w:tcPr>
        <w:tcBorders>
          <w:bottom w:val="single" w:sz="12" w:space="0" w:color="FFFFFF" w:themeColor="background1"/>
        </w:tcBorders>
        <w:shd w:val="clear" w:color="auto" w:fill="803C54" w:themeFill="accent6" w:themeFillShade="CC"/>
      </w:tcPr>
    </w:tblStylePr>
    <w:tblStylePr w:type="lastRow">
      <w:rPr>
        <w:b/>
        <w:bCs/>
        <w:color w:val="803C5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9F0" w:themeFill="accent5" w:themeFillTint="3F"/>
      </w:tcPr>
    </w:tblStylePr>
    <w:tblStylePr w:type="band1Horz">
      <w:tblPr/>
      <w:tcPr>
        <w:shd w:val="clear" w:color="auto" w:fill="FEFAF3" w:themeFill="accent5" w:themeFillTint="33"/>
      </w:tcPr>
    </w:tblStylePr>
  </w:style>
  <w:style w:type="table" w:styleId="Lichtelijst-accent1">
    <w:name w:val="Light List Accent 1"/>
    <w:basedOn w:val="Standaardtabel"/>
    <w:uiPriority w:val="61"/>
    <w:rsid w:val="009863E8"/>
    <w:tblPr>
      <w:tblStyleRowBandSize w:val="1"/>
      <w:tblStyleColBandSize w:val="1"/>
      <w:tblBorders>
        <w:top w:val="single" w:sz="8" w:space="0" w:color="F8B322" w:themeColor="accent1"/>
        <w:left w:val="single" w:sz="8" w:space="0" w:color="F8B322" w:themeColor="accent1"/>
        <w:bottom w:val="single" w:sz="8" w:space="0" w:color="F8B322" w:themeColor="accent1"/>
        <w:right w:val="single" w:sz="8" w:space="0" w:color="F8B322" w:themeColor="accent1"/>
      </w:tblBorders>
    </w:tblPr>
    <w:tblStylePr w:type="firstRow">
      <w:pPr>
        <w:spacing w:before="0" w:after="0" w:line="240" w:lineRule="auto"/>
      </w:pPr>
      <w:rPr>
        <w:b/>
        <w:bCs/>
        <w:color w:val="FFFFFF" w:themeColor="background1"/>
      </w:rPr>
      <w:tblPr/>
      <w:tcPr>
        <w:shd w:val="clear" w:color="auto" w:fill="F8B322" w:themeFill="accent1"/>
      </w:tcPr>
    </w:tblStylePr>
    <w:tblStylePr w:type="lastRow">
      <w:pPr>
        <w:spacing w:before="0" w:after="0" w:line="240" w:lineRule="auto"/>
      </w:pPr>
      <w:rPr>
        <w:b/>
        <w:bCs/>
      </w:rPr>
      <w:tblPr/>
      <w:tcPr>
        <w:tcBorders>
          <w:top w:val="double" w:sz="6" w:space="0" w:color="F8B322" w:themeColor="accent1"/>
          <w:left w:val="single" w:sz="8" w:space="0" w:color="F8B322" w:themeColor="accent1"/>
          <w:bottom w:val="single" w:sz="8" w:space="0" w:color="F8B322" w:themeColor="accent1"/>
          <w:right w:val="single" w:sz="8" w:space="0" w:color="F8B322" w:themeColor="accent1"/>
        </w:tcBorders>
      </w:tcPr>
    </w:tblStylePr>
    <w:tblStylePr w:type="firstCol">
      <w:rPr>
        <w:b/>
        <w:bCs/>
      </w:rPr>
    </w:tblStylePr>
    <w:tblStylePr w:type="lastCol">
      <w:rPr>
        <w:b/>
        <w:bCs/>
      </w:rPr>
    </w:tblStylePr>
    <w:tblStylePr w:type="band1Vert">
      <w:tblPr/>
      <w:tcPr>
        <w:tcBorders>
          <w:top w:val="single" w:sz="8" w:space="0" w:color="F8B322" w:themeColor="accent1"/>
          <w:left w:val="single" w:sz="8" w:space="0" w:color="F8B322" w:themeColor="accent1"/>
          <w:bottom w:val="single" w:sz="8" w:space="0" w:color="F8B322" w:themeColor="accent1"/>
          <w:right w:val="single" w:sz="8" w:space="0" w:color="F8B322" w:themeColor="accent1"/>
        </w:tcBorders>
      </w:tcPr>
    </w:tblStylePr>
    <w:tblStylePr w:type="band1Horz">
      <w:tblPr/>
      <w:tcPr>
        <w:tcBorders>
          <w:top w:val="single" w:sz="8" w:space="0" w:color="F8B322" w:themeColor="accent1"/>
          <w:left w:val="single" w:sz="8" w:space="0" w:color="F8B322" w:themeColor="accent1"/>
          <w:bottom w:val="single" w:sz="8" w:space="0" w:color="F8B322" w:themeColor="accent1"/>
          <w:right w:val="single" w:sz="8" w:space="0" w:color="F8B322" w:themeColor="accent1"/>
        </w:tcBorders>
      </w:tcPr>
    </w:tblStylePr>
  </w:style>
  <w:style w:type="table" w:styleId="Lichtelijst-accent2">
    <w:name w:val="Light List Accent 2"/>
    <w:basedOn w:val="Standaardtabel"/>
    <w:uiPriority w:val="61"/>
    <w:rsid w:val="009863E8"/>
    <w:tblPr>
      <w:tblStyleRowBandSize w:val="1"/>
      <w:tblStyleColBandSize w:val="1"/>
      <w:tblBorders>
        <w:top w:val="single" w:sz="8" w:space="0" w:color="7B003B" w:themeColor="accent2"/>
        <w:left w:val="single" w:sz="8" w:space="0" w:color="7B003B" w:themeColor="accent2"/>
        <w:bottom w:val="single" w:sz="8" w:space="0" w:color="7B003B" w:themeColor="accent2"/>
        <w:right w:val="single" w:sz="8" w:space="0" w:color="7B003B" w:themeColor="accent2"/>
      </w:tblBorders>
    </w:tblPr>
    <w:tblStylePr w:type="firstRow">
      <w:pPr>
        <w:spacing w:before="0" w:after="0" w:line="240" w:lineRule="auto"/>
      </w:pPr>
      <w:rPr>
        <w:b/>
        <w:bCs/>
        <w:color w:val="FFFFFF" w:themeColor="background1"/>
      </w:rPr>
      <w:tblPr/>
      <w:tcPr>
        <w:shd w:val="clear" w:color="auto" w:fill="7B003B" w:themeFill="accent2"/>
      </w:tcPr>
    </w:tblStylePr>
    <w:tblStylePr w:type="lastRow">
      <w:pPr>
        <w:spacing w:before="0" w:after="0" w:line="240" w:lineRule="auto"/>
      </w:pPr>
      <w:rPr>
        <w:b/>
        <w:bCs/>
      </w:rPr>
      <w:tblPr/>
      <w:tcPr>
        <w:tcBorders>
          <w:top w:val="double" w:sz="6" w:space="0" w:color="7B003B" w:themeColor="accent2"/>
          <w:left w:val="single" w:sz="8" w:space="0" w:color="7B003B" w:themeColor="accent2"/>
          <w:bottom w:val="single" w:sz="8" w:space="0" w:color="7B003B" w:themeColor="accent2"/>
          <w:right w:val="single" w:sz="8" w:space="0" w:color="7B003B" w:themeColor="accent2"/>
        </w:tcBorders>
      </w:tcPr>
    </w:tblStylePr>
    <w:tblStylePr w:type="firstCol">
      <w:rPr>
        <w:b/>
        <w:bCs/>
      </w:rPr>
    </w:tblStylePr>
    <w:tblStylePr w:type="lastCol">
      <w:rPr>
        <w:b/>
        <w:bCs/>
      </w:rPr>
    </w:tblStylePr>
    <w:tblStylePr w:type="band1Vert">
      <w:tblPr/>
      <w:tcPr>
        <w:tcBorders>
          <w:top w:val="single" w:sz="8" w:space="0" w:color="7B003B" w:themeColor="accent2"/>
          <w:left w:val="single" w:sz="8" w:space="0" w:color="7B003B" w:themeColor="accent2"/>
          <w:bottom w:val="single" w:sz="8" w:space="0" w:color="7B003B" w:themeColor="accent2"/>
          <w:right w:val="single" w:sz="8" w:space="0" w:color="7B003B" w:themeColor="accent2"/>
        </w:tcBorders>
      </w:tcPr>
    </w:tblStylePr>
    <w:tblStylePr w:type="band1Horz">
      <w:tblPr/>
      <w:tcPr>
        <w:tcBorders>
          <w:top w:val="single" w:sz="8" w:space="0" w:color="7B003B" w:themeColor="accent2"/>
          <w:left w:val="single" w:sz="8" w:space="0" w:color="7B003B" w:themeColor="accent2"/>
          <w:bottom w:val="single" w:sz="8" w:space="0" w:color="7B003B" w:themeColor="accent2"/>
          <w:right w:val="single" w:sz="8" w:space="0" w:color="7B003B" w:themeColor="accent2"/>
        </w:tcBorders>
      </w:tcPr>
    </w:tblStylePr>
  </w:style>
  <w:style w:type="table" w:styleId="Lichtelijst-accent6">
    <w:name w:val="Light List Accent 6"/>
    <w:aliases w:val="azgroeninge tabel"/>
    <w:basedOn w:val="Standaardtabel"/>
    <w:uiPriority w:val="61"/>
    <w:rsid w:val="00B31858"/>
    <w:rPr>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spacing w:before="0" w:after="0" w:line="240" w:lineRule="auto"/>
      </w:pPr>
      <w:rPr>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14B6A" w:themeFill="accent6"/>
      </w:tcPr>
    </w:tblStylePr>
    <w:tblStylePr w:type="lastRow">
      <w:pPr>
        <w:spacing w:before="0" w:after="0" w:line="240" w:lineRule="auto"/>
      </w:pPr>
      <w:rPr>
        <w:rFonts w:asciiTheme="minorHAnsi" w:hAnsiTheme="minorHAnsi"/>
        <w:b w:val="0"/>
        <w:bCs/>
        <w:sz w:val="18"/>
      </w:rPr>
      <w:tblPr/>
      <w:tcPr>
        <w:shd w:val="clear" w:color="auto" w:fill="FFFFFF" w:themeFill="background1"/>
      </w:tcPr>
    </w:tblStylePr>
    <w:tblStylePr w:type="firstCol">
      <w:rPr>
        <w:rFonts w:asciiTheme="minorHAnsi" w:hAnsiTheme="minorHAnsi"/>
        <w:b w:val="0"/>
        <w:bCs/>
        <w:sz w:val="18"/>
      </w:rPr>
      <w:tblPr/>
      <w:tcPr>
        <w:shd w:val="clear" w:color="auto" w:fill="FFFFFF" w:themeFill="background1"/>
      </w:tcPr>
    </w:tblStylePr>
    <w:tblStylePr w:type="lastCol">
      <w:rPr>
        <w:b w:val="0"/>
        <w:bCs/>
      </w:rPr>
    </w:tblStylePr>
    <w:tblStylePr w:type="band1Vert">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Vert">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styleId="Lichtelijst-accent5">
    <w:name w:val="Light List Accent 5"/>
    <w:basedOn w:val="Standaardtabel"/>
    <w:uiPriority w:val="61"/>
    <w:rsid w:val="009863E8"/>
    <w:tblPr>
      <w:tblStyleRowBandSize w:val="1"/>
      <w:tblStyleColBandSize w:val="1"/>
      <w:tblBorders>
        <w:top w:val="single" w:sz="8" w:space="0" w:color="FEE9C5" w:themeColor="accent5"/>
        <w:left w:val="single" w:sz="8" w:space="0" w:color="FEE9C5" w:themeColor="accent5"/>
        <w:bottom w:val="single" w:sz="8" w:space="0" w:color="FEE9C5" w:themeColor="accent5"/>
        <w:right w:val="single" w:sz="8" w:space="0" w:color="FEE9C5" w:themeColor="accent5"/>
      </w:tblBorders>
    </w:tblPr>
    <w:tblStylePr w:type="firstRow">
      <w:pPr>
        <w:spacing w:before="0" w:after="0" w:line="240" w:lineRule="auto"/>
      </w:pPr>
      <w:rPr>
        <w:b/>
        <w:bCs/>
        <w:color w:val="FFFFFF" w:themeColor="background1"/>
      </w:rPr>
      <w:tblPr/>
      <w:tcPr>
        <w:shd w:val="clear" w:color="auto" w:fill="FEE9C5" w:themeFill="accent5"/>
      </w:tcPr>
    </w:tblStylePr>
    <w:tblStylePr w:type="lastRow">
      <w:pPr>
        <w:spacing w:before="0" w:after="0" w:line="240" w:lineRule="auto"/>
      </w:pPr>
      <w:rPr>
        <w:b/>
        <w:bCs/>
      </w:rPr>
      <w:tblPr/>
      <w:tcPr>
        <w:tcBorders>
          <w:top w:val="double" w:sz="6" w:space="0" w:color="FEE9C5" w:themeColor="accent5"/>
          <w:left w:val="single" w:sz="8" w:space="0" w:color="FEE9C5" w:themeColor="accent5"/>
          <w:bottom w:val="single" w:sz="8" w:space="0" w:color="FEE9C5" w:themeColor="accent5"/>
          <w:right w:val="single" w:sz="8" w:space="0" w:color="FEE9C5" w:themeColor="accent5"/>
        </w:tcBorders>
      </w:tcPr>
    </w:tblStylePr>
    <w:tblStylePr w:type="firstCol">
      <w:rPr>
        <w:b/>
        <w:bCs/>
      </w:rPr>
    </w:tblStylePr>
    <w:tblStylePr w:type="lastCol">
      <w:rPr>
        <w:b/>
        <w:bCs/>
      </w:rPr>
    </w:tblStylePr>
    <w:tblStylePr w:type="band1Vert">
      <w:tblPr/>
      <w:tcPr>
        <w:tcBorders>
          <w:top w:val="single" w:sz="8" w:space="0" w:color="FEE9C5" w:themeColor="accent5"/>
          <w:left w:val="single" w:sz="8" w:space="0" w:color="FEE9C5" w:themeColor="accent5"/>
          <w:bottom w:val="single" w:sz="8" w:space="0" w:color="FEE9C5" w:themeColor="accent5"/>
          <w:right w:val="single" w:sz="8" w:space="0" w:color="FEE9C5" w:themeColor="accent5"/>
        </w:tcBorders>
      </w:tcPr>
    </w:tblStylePr>
    <w:tblStylePr w:type="band1Horz">
      <w:tblPr/>
      <w:tcPr>
        <w:tcBorders>
          <w:top w:val="single" w:sz="8" w:space="0" w:color="FEE9C5" w:themeColor="accent5"/>
          <w:left w:val="single" w:sz="8" w:space="0" w:color="FEE9C5" w:themeColor="accent5"/>
          <w:bottom w:val="single" w:sz="8" w:space="0" w:color="FEE9C5" w:themeColor="accent5"/>
          <w:right w:val="single" w:sz="8" w:space="0" w:color="FEE9C5" w:themeColor="accent5"/>
        </w:tcBorders>
      </w:tcPr>
    </w:tblStylePr>
  </w:style>
  <w:style w:type="table" w:styleId="Lichtelijst-accent4">
    <w:name w:val="Light List Accent 4"/>
    <w:basedOn w:val="Standaardtabel"/>
    <w:uiPriority w:val="61"/>
    <w:rsid w:val="009863E8"/>
    <w:tblPr>
      <w:tblStyleRowBandSize w:val="1"/>
      <w:tblStyleColBandSize w:val="1"/>
      <w:tblBorders>
        <w:top w:val="single" w:sz="8" w:space="0" w:color="FCCA6F" w:themeColor="accent4"/>
        <w:left w:val="single" w:sz="8" w:space="0" w:color="FCCA6F" w:themeColor="accent4"/>
        <w:bottom w:val="single" w:sz="8" w:space="0" w:color="FCCA6F" w:themeColor="accent4"/>
        <w:right w:val="single" w:sz="8" w:space="0" w:color="FCCA6F" w:themeColor="accent4"/>
      </w:tblBorders>
    </w:tblPr>
    <w:tblStylePr w:type="firstRow">
      <w:pPr>
        <w:spacing w:before="0" w:after="0" w:line="240" w:lineRule="auto"/>
      </w:pPr>
      <w:rPr>
        <w:b/>
        <w:bCs/>
        <w:color w:val="FFFFFF" w:themeColor="background1"/>
      </w:rPr>
      <w:tblPr/>
      <w:tcPr>
        <w:shd w:val="clear" w:color="auto" w:fill="FCCA6F" w:themeFill="accent4"/>
      </w:tcPr>
    </w:tblStylePr>
    <w:tblStylePr w:type="lastRow">
      <w:pPr>
        <w:spacing w:before="0" w:after="0" w:line="240" w:lineRule="auto"/>
      </w:pPr>
      <w:rPr>
        <w:b/>
        <w:bCs/>
      </w:rPr>
      <w:tblPr/>
      <w:tcPr>
        <w:tcBorders>
          <w:top w:val="double" w:sz="6" w:space="0" w:color="FCCA6F" w:themeColor="accent4"/>
          <w:left w:val="single" w:sz="8" w:space="0" w:color="FCCA6F" w:themeColor="accent4"/>
          <w:bottom w:val="single" w:sz="8" w:space="0" w:color="FCCA6F" w:themeColor="accent4"/>
          <w:right w:val="single" w:sz="8" w:space="0" w:color="FCCA6F" w:themeColor="accent4"/>
        </w:tcBorders>
      </w:tcPr>
    </w:tblStylePr>
    <w:tblStylePr w:type="firstCol">
      <w:rPr>
        <w:b/>
        <w:bCs/>
      </w:rPr>
    </w:tblStylePr>
    <w:tblStylePr w:type="lastCol">
      <w:rPr>
        <w:b/>
        <w:bCs/>
      </w:rPr>
    </w:tblStylePr>
    <w:tblStylePr w:type="band1Vert">
      <w:tblPr/>
      <w:tcPr>
        <w:tcBorders>
          <w:top w:val="single" w:sz="8" w:space="0" w:color="FCCA6F" w:themeColor="accent4"/>
          <w:left w:val="single" w:sz="8" w:space="0" w:color="FCCA6F" w:themeColor="accent4"/>
          <w:bottom w:val="single" w:sz="8" w:space="0" w:color="FCCA6F" w:themeColor="accent4"/>
          <w:right w:val="single" w:sz="8" w:space="0" w:color="FCCA6F" w:themeColor="accent4"/>
        </w:tcBorders>
      </w:tcPr>
    </w:tblStylePr>
    <w:tblStylePr w:type="band1Horz">
      <w:tblPr/>
      <w:tcPr>
        <w:tcBorders>
          <w:top w:val="single" w:sz="8" w:space="0" w:color="FCCA6F" w:themeColor="accent4"/>
          <w:left w:val="single" w:sz="8" w:space="0" w:color="FCCA6F" w:themeColor="accent4"/>
          <w:bottom w:val="single" w:sz="8" w:space="0" w:color="FCCA6F" w:themeColor="accent4"/>
          <w:right w:val="single" w:sz="8" w:space="0" w:color="FCCA6F" w:themeColor="accent4"/>
        </w:tcBorders>
      </w:tcPr>
    </w:tblStylePr>
  </w:style>
  <w:style w:type="paragraph" w:customStyle="1" w:styleId="lijst">
    <w:name w:val="lijst"/>
    <w:basedOn w:val="Standaard"/>
    <w:qFormat/>
    <w:rsid w:val="00DC33E9"/>
    <w:pPr>
      <w:numPr>
        <w:numId w:val="21"/>
      </w:numPr>
      <w:contextualSpacing/>
    </w:pPr>
    <w:rPr>
      <w:rFonts w:eastAsia="Times New Roman" w:cs="Times New Roman"/>
      <w:szCs w:val="22"/>
      <w:lang w:eastAsia="nl-NL"/>
    </w:rPr>
  </w:style>
  <w:style w:type="paragraph" w:styleId="Lijstalinea">
    <w:name w:val="List Paragraph"/>
    <w:basedOn w:val="Standaard"/>
    <w:uiPriority w:val="34"/>
    <w:rsid w:val="0074058E"/>
    <w:pPr>
      <w:ind w:left="720"/>
      <w:contextualSpacing/>
    </w:pPr>
  </w:style>
  <w:style w:type="paragraph" w:styleId="Ondertitel">
    <w:name w:val="Subtitle"/>
    <w:basedOn w:val="Standaard"/>
    <w:next w:val="Standaard"/>
    <w:link w:val="OndertitelChar"/>
    <w:uiPriority w:val="11"/>
    <w:rsid w:val="00603089"/>
    <w:pPr>
      <w:numPr>
        <w:ilvl w:val="1"/>
      </w:numPr>
    </w:pPr>
    <w:rPr>
      <w:rFonts w:asciiTheme="majorHAnsi" w:eastAsiaTheme="majorEastAsia" w:hAnsiTheme="majorHAnsi" w:cstheme="majorBidi"/>
      <w:i/>
      <w:iCs/>
      <w:color w:val="F8B322" w:themeColor="accent1"/>
      <w:spacing w:val="15"/>
      <w:sz w:val="24"/>
    </w:rPr>
  </w:style>
  <w:style w:type="character" w:customStyle="1" w:styleId="OndertitelChar">
    <w:name w:val="Ondertitel Char"/>
    <w:basedOn w:val="Standaardalinea-lettertype"/>
    <w:link w:val="Ondertitel"/>
    <w:uiPriority w:val="11"/>
    <w:rsid w:val="00603089"/>
    <w:rPr>
      <w:rFonts w:asciiTheme="majorHAnsi" w:eastAsiaTheme="majorEastAsia" w:hAnsiTheme="majorHAnsi" w:cstheme="majorBidi"/>
      <w:i/>
      <w:iCs/>
      <w:color w:val="F8B322" w:themeColor="accent1"/>
      <w:spacing w:val="15"/>
    </w:rPr>
  </w:style>
  <w:style w:type="character" w:styleId="Subtielebenadrukking">
    <w:name w:val="Subtle Emphasis"/>
    <w:basedOn w:val="Standaardalinea-lettertype"/>
    <w:uiPriority w:val="19"/>
    <w:rsid w:val="00603089"/>
    <w:rPr>
      <w:i/>
      <w:iCs/>
      <w:color w:val="808080" w:themeColor="text1" w:themeTint="7F"/>
    </w:rPr>
  </w:style>
  <w:style w:type="character" w:styleId="Nadruk">
    <w:name w:val="Emphasis"/>
    <w:basedOn w:val="Standaardalinea-lettertype"/>
    <w:uiPriority w:val="20"/>
    <w:rsid w:val="00603089"/>
    <w:rPr>
      <w:i/>
      <w:iCs/>
    </w:rPr>
  </w:style>
  <w:style w:type="character" w:styleId="Intensievebenadrukking">
    <w:name w:val="Intense Emphasis"/>
    <w:basedOn w:val="Standaardalinea-lettertype"/>
    <w:uiPriority w:val="21"/>
    <w:rsid w:val="00603089"/>
    <w:rPr>
      <w:b/>
      <w:bCs/>
      <w:i/>
      <w:iCs/>
      <w:color w:val="F8B322" w:themeColor="accent1"/>
    </w:rPr>
  </w:style>
  <w:style w:type="character" w:styleId="Zwaar">
    <w:name w:val="Strong"/>
    <w:basedOn w:val="Standaardalinea-lettertype"/>
    <w:uiPriority w:val="22"/>
    <w:rsid w:val="00603089"/>
    <w:rPr>
      <w:b/>
      <w:bCs/>
    </w:rPr>
  </w:style>
  <w:style w:type="paragraph" w:styleId="Citaat">
    <w:name w:val="Quote"/>
    <w:basedOn w:val="Standaard"/>
    <w:next w:val="Standaard"/>
    <w:link w:val="CitaatChar"/>
    <w:uiPriority w:val="29"/>
    <w:rsid w:val="00603089"/>
    <w:rPr>
      <w:i/>
      <w:iCs/>
      <w:color w:val="000000" w:themeColor="text1"/>
    </w:rPr>
  </w:style>
  <w:style w:type="character" w:customStyle="1" w:styleId="CitaatChar">
    <w:name w:val="Citaat Char"/>
    <w:basedOn w:val="Standaardalinea-lettertype"/>
    <w:link w:val="Citaat"/>
    <w:uiPriority w:val="29"/>
    <w:rsid w:val="00603089"/>
    <w:rPr>
      <w:rFonts w:ascii="AvenirNext LT Pro Regular" w:hAnsi="AvenirNext LT Pro Regular"/>
      <w:i/>
      <w:iCs/>
      <w:color w:val="000000" w:themeColor="text1"/>
      <w:sz w:val="18"/>
    </w:rPr>
  </w:style>
  <w:style w:type="paragraph" w:styleId="Duidelijkcitaat">
    <w:name w:val="Intense Quote"/>
    <w:basedOn w:val="Standaard"/>
    <w:next w:val="Standaard"/>
    <w:link w:val="DuidelijkcitaatChar"/>
    <w:uiPriority w:val="30"/>
    <w:rsid w:val="00603089"/>
    <w:pPr>
      <w:pBdr>
        <w:bottom w:val="single" w:sz="4" w:space="4" w:color="F8B322" w:themeColor="accent1"/>
      </w:pBdr>
      <w:spacing w:before="200" w:after="280"/>
      <w:ind w:left="936" w:right="936"/>
    </w:pPr>
    <w:rPr>
      <w:b/>
      <w:bCs/>
      <w:i/>
      <w:iCs/>
      <w:color w:val="F8B322" w:themeColor="accent1"/>
    </w:rPr>
  </w:style>
  <w:style w:type="character" w:customStyle="1" w:styleId="DuidelijkcitaatChar">
    <w:name w:val="Duidelijk citaat Char"/>
    <w:basedOn w:val="Standaardalinea-lettertype"/>
    <w:link w:val="Duidelijkcitaat"/>
    <w:uiPriority w:val="30"/>
    <w:rsid w:val="00603089"/>
    <w:rPr>
      <w:rFonts w:ascii="AvenirNext LT Pro Regular" w:hAnsi="AvenirNext LT Pro Regular"/>
      <w:b/>
      <w:bCs/>
      <w:i/>
      <w:iCs/>
      <w:color w:val="F8B322" w:themeColor="accent1"/>
      <w:sz w:val="18"/>
    </w:rPr>
  </w:style>
  <w:style w:type="character" w:styleId="Subtieleverwijzing">
    <w:name w:val="Subtle Reference"/>
    <w:basedOn w:val="Standaardalinea-lettertype"/>
    <w:uiPriority w:val="31"/>
    <w:rsid w:val="00603089"/>
    <w:rPr>
      <w:smallCaps/>
      <w:color w:val="7B003B" w:themeColor="accent2"/>
      <w:u w:val="single"/>
    </w:rPr>
  </w:style>
  <w:style w:type="character" w:styleId="Intensieveverwijzing">
    <w:name w:val="Intense Reference"/>
    <w:basedOn w:val="Standaardalinea-lettertype"/>
    <w:uiPriority w:val="32"/>
    <w:rsid w:val="00603089"/>
    <w:rPr>
      <w:b/>
      <w:bCs/>
      <w:smallCaps/>
      <w:color w:val="7B003B" w:themeColor="accent2"/>
      <w:spacing w:val="5"/>
      <w:u w:val="single"/>
    </w:rPr>
  </w:style>
  <w:style w:type="character" w:styleId="Titelvanboek">
    <w:name w:val="Book Title"/>
    <w:basedOn w:val="Standaardalinea-lettertype"/>
    <w:uiPriority w:val="33"/>
    <w:rsid w:val="00603089"/>
    <w:rPr>
      <w:b/>
      <w:bCs/>
      <w:smallCaps/>
      <w:spacing w:val="5"/>
    </w:rPr>
  </w:style>
  <w:style w:type="paragraph" w:styleId="Koptekst">
    <w:name w:val="header"/>
    <w:basedOn w:val="Standaard"/>
    <w:link w:val="KoptekstChar"/>
    <w:uiPriority w:val="99"/>
    <w:unhideWhenUsed/>
    <w:rsid w:val="009A3A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3ACE"/>
    <w:rPr>
      <w:rFonts w:ascii="AvenirNext LT Pro Regular" w:hAnsi="AvenirNext LT Pro Regular"/>
      <w:sz w:val="18"/>
    </w:rPr>
  </w:style>
  <w:style w:type="paragraph" w:styleId="Normaalweb">
    <w:name w:val="Normal (Web)"/>
    <w:basedOn w:val="Standaard"/>
    <w:uiPriority w:val="99"/>
    <w:semiHidden/>
    <w:unhideWhenUsed/>
    <w:rsid w:val="00AC5105"/>
    <w:rPr>
      <w:rFonts w:ascii="Times New Roman" w:hAnsi="Times New Roman" w:cs="Times New Roman"/>
      <w:sz w:val="24"/>
    </w:rPr>
  </w:style>
  <w:style w:type="character" w:styleId="Hyperlink">
    <w:name w:val="Hyperlink"/>
    <w:basedOn w:val="Standaardalinea-lettertype"/>
    <w:uiPriority w:val="99"/>
    <w:unhideWhenUsed/>
    <w:rsid w:val="007B5D4A"/>
    <w:rPr>
      <w:color w:val="7B003B" w:themeColor="hyperlink"/>
      <w:u w:val="single"/>
    </w:rPr>
  </w:style>
  <w:style w:type="character" w:styleId="Onopgelostemelding">
    <w:name w:val="Unresolved Mention"/>
    <w:basedOn w:val="Standaardalinea-lettertype"/>
    <w:uiPriority w:val="99"/>
    <w:semiHidden/>
    <w:unhideWhenUsed/>
    <w:rsid w:val="007B5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outer.blondeel@sjki.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enoit.vyncke@azgroeninge.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56633971" TargetMode="External"/><Relationship Id="rId5" Type="http://schemas.openxmlformats.org/officeDocument/2006/relationships/numbering" Target="numbering.xml"/><Relationship Id="rId15" Type="http://schemas.openxmlformats.org/officeDocument/2006/relationships/hyperlink" Target="mailto:robin.toye@azgroeninge.be"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56%2063%2063%202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vrie4\Downloads\Briefhoofd%20az%20groeninge%20en%20sjki.dotx" TargetMode="External"/></Relationships>
</file>

<file path=word/theme/theme1.xml><?xml version="1.0" encoding="utf-8"?>
<a:theme xmlns:a="http://schemas.openxmlformats.org/drawingml/2006/main" name="az groeninge">
  <a:themeElements>
    <a:clrScheme name="az groeninge">
      <a:dk1>
        <a:sysClr val="windowText" lastClr="000000"/>
      </a:dk1>
      <a:lt1>
        <a:sysClr val="window" lastClr="FFFFFF"/>
      </a:lt1>
      <a:dk2>
        <a:srgbClr val="000000"/>
      </a:dk2>
      <a:lt2>
        <a:srgbClr val="FFFFFF"/>
      </a:lt2>
      <a:accent1>
        <a:srgbClr val="F8B322"/>
      </a:accent1>
      <a:accent2>
        <a:srgbClr val="7B003B"/>
      </a:accent2>
      <a:accent3>
        <a:srgbClr val="E2001A"/>
      </a:accent3>
      <a:accent4>
        <a:srgbClr val="FCCA6F"/>
      </a:accent4>
      <a:accent5>
        <a:srgbClr val="FEE9C5"/>
      </a:accent5>
      <a:accent6>
        <a:srgbClr val="A14B6A"/>
      </a:accent6>
      <a:hlink>
        <a:srgbClr val="7B003B"/>
      </a:hlink>
      <a:folHlink>
        <a:srgbClr val="D6AFBC"/>
      </a:folHlink>
    </a:clrScheme>
    <a:fontScheme name="az groeninge">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cmpd="sng"/>
        <a:effectLst/>
      </a:spPr>
      <a:bodyPr rtlCol="0" anchor="ctr"/>
      <a:lstStyle/>
      <a:style>
        <a:lnRef idx="2">
          <a:schemeClr val="accent1"/>
        </a:lnRef>
        <a:fillRef idx="1">
          <a:schemeClr val="lt1"/>
        </a:fillRef>
        <a:effectRef idx="0">
          <a:schemeClr val="accent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c_document_wijzer" ma:contentTypeID="0x0101008E377A97664B8946ABC0154CFDB3A22500AED6DEB82A8D7542872E3D2D78CB915E" ma:contentTypeVersion="27" ma:contentTypeDescription="Een nieuw document maken." ma:contentTypeScope="" ma:versionID="f699b5b6cccfbfe9478224a89cb93a89">
  <xsd:schema xmlns:xsd="http://www.w3.org/2001/XMLSchema" xmlns:xs="http://www.w3.org/2001/XMLSchema" xmlns:p="http://schemas.microsoft.com/office/2006/metadata/properties" xmlns:ns2="7550c4da-2eb5-4a7a-8eea-82503301078f" xmlns:ns3="3ae78346-96ec-455e-9b22-080067792337" targetNamespace="http://schemas.microsoft.com/office/2006/metadata/properties" ma:root="true" ma:fieldsID="689bed87da13652b49b28fc297ba2094" ns2:_="" ns3:_="">
    <xsd:import namespace="7550c4da-2eb5-4a7a-8eea-82503301078f"/>
    <xsd:import namespace="3ae78346-96ec-455e-9b22-080067792337"/>
    <xsd:element name="properties">
      <xsd:complexType>
        <xsd:sequence>
          <xsd:element name="documentManagement">
            <xsd:complexType>
              <xsd:all>
                <xsd:element ref="ns2:IC_Soort" minOccurs="0"/>
                <xsd:element ref="ns2:aeb29f973dcb4ebba5de00dc8193b7e3" minOccurs="0"/>
                <xsd:element ref="ns2:TaxCatchAll" minOccurs="0"/>
                <xsd:element ref="ns2:TaxCatchAllLabel" minOccurs="0"/>
                <xsd:element ref="ns2:IC_Publicatiedatum" minOccurs="0"/>
                <xsd:element ref="ns2:IC_Inhoudsverantwoordelijke"/>
                <xsd:element ref="ns2:p267cc7b9fb54aba90ddb92b95bb294a" minOccurs="0"/>
                <xsd:element ref="ns2:IC_BeoordeeldDoor" minOccurs="0"/>
                <xsd:element ref="ns3:Thema"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0c4da-2eb5-4a7a-8eea-82503301078f" elementFormDefault="qualified">
    <xsd:import namespace="http://schemas.microsoft.com/office/2006/documentManagement/types"/>
    <xsd:import namespace="http://schemas.microsoft.com/office/infopath/2007/PartnerControls"/>
    <xsd:element name="IC_Soort" ma:index="8" nillable="true" ma:displayName="Soort" ma:format="Dropdown" ma:internalName="IC_Soort">
      <xsd:simpleType>
        <xsd:restriction base="dms:Choice">
          <xsd:enumeration value="Handleiding"/>
          <xsd:enumeration value="Formulier"/>
          <xsd:enumeration value="Document"/>
          <xsd:enumeration value="Sjabloon"/>
        </xsd:restriction>
      </xsd:simpleType>
    </xsd:element>
    <xsd:element name="aeb29f973dcb4ebba5de00dc8193b7e3" ma:index="9" nillable="true" ma:taxonomy="true" ma:internalName="aeb29f973dcb4ebba5de00dc8193b7e3" ma:taxonomyFieldName="IC_Dienst" ma:displayName="Dienst" ma:default="" ma:fieldId="{aeb29f97-3dcb-4ebb-a5de-00dc8193b7e3}" ma:sspId="64ead052-b17b-45e6-9b9f-458c58677284" ma:termSetId="f7859f5f-daa0-42d0-b417-42c63ba4d167"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3e6fd1d-678e-4b16-9b3e-4e721e03594f}" ma:internalName="TaxCatchAll" ma:showField="CatchAllData" ma:web="7550c4da-2eb5-4a7a-8eea-82503301078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3e6fd1d-678e-4b16-9b3e-4e721e03594f}" ma:internalName="TaxCatchAllLabel" ma:readOnly="true" ma:showField="CatchAllDataLabel" ma:web="7550c4da-2eb5-4a7a-8eea-82503301078f">
      <xsd:complexType>
        <xsd:complexContent>
          <xsd:extension base="dms:MultiChoiceLookup">
            <xsd:sequence>
              <xsd:element name="Value" type="dms:Lookup" maxOccurs="unbounded" minOccurs="0" nillable="true"/>
            </xsd:sequence>
          </xsd:extension>
        </xsd:complexContent>
      </xsd:complexType>
    </xsd:element>
    <xsd:element name="IC_Publicatiedatum" ma:index="13" nillable="true" ma:displayName="Publicatiedatum" ma:format="DateTime" ma:internalName="IC_Publicatiedatum">
      <xsd:simpleType>
        <xsd:restriction base="dms:DateTime"/>
      </xsd:simpleType>
    </xsd:element>
    <xsd:element name="IC_Inhoudsverantwoordelijke" ma:index="14" ma:displayName="Inhoudsverantwoordelijke" ma:list="UserInfo" ma:SharePointGroup="0" ma:internalName="IC_Inhouds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267cc7b9fb54aba90ddb92b95bb294a" ma:index="15" nillable="true" ma:taxonomy="true" ma:internalName="p267cc7b9fb54aba90ddb92b95bb294a" ma:taxonomyFieldName="IC_InformationCategories" ma:displayName="Informatiecategorieën" ma:readOnly="false" ma:default="" ma:fieldId="{9267cc7b-9fb5-4aba-90dd-b92b95bb294a}" ma:taxonomyMulti="true" ma:sspId="64ead052-b17b-45e6-9b9f-458c58677284" ma:termSetId="06e6717c-0a90-4e33-80b1-210162f54d58" ma:anchorId="00000000-0000-0000-0000-000000000000" ma:open="false" ma:isKeyword="false">
      <xsd:complexType>
        <xsd:sequence>
          <xsd:element ref="pc:Terms" minOccurs="0" maxOccurs="1"/>
        </xsd:sequence>
      </xsd:complexType>
    </xsd:element>
    <xsd:element name="IC_BeoordeeldDoor" ma:index="17" nillable="true" ma:displayName="Beoordeeld door" ma:list="UserInfo" ma:SharePointGroup="0" ma:internalName="IC_BeoordeeldDo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e78346-96ec-455e-9b22-080067792337" elementFormDefault="qualified">
    <xsd:import namespace="http://schemas.microsoft.com/office/2006/documentManagement/types"/>
    <xsd:import namespace="http://schemas.microsoft.com/office/infopath/2007/PartnerControls"/>
    <xsd:element name="Thema" ma:index="18" nillable="true" ma:displayName="Thema" ma:format="Dropdown" ma:internalName="Thema">
      <xsd:simpleType>
        <xsd:restriction base="dms:Choice">
          <xsd:enumeration value="Moederschapsbescherming"/>
          <xsd:enumeration value="Arbeidsreglement"/>
          <xsd:enumeration value="Docenten"/>
          <xsd:enumeration value="Hospitalisatieverzekering"/>
          <xsd:enumeration value="Huisstijl"/>
          <xsd:enumeration value="Huisstijl E17"/>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64ead052-b17b-45e6-9b9f-458c58677284"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e78346-96ec-455e-9b22-080067792337">
      <Terms xmlns="http://schemas.microsoft.com/office/infopath/2007/PartnerControls"/>
    </lcf76f155ced4ddcb4097134ff3c332f>
    <aeb29f973dcb4ebba5de00dc8193b7e3 xmlns="7550c4da-2eb5-4a7a-8eea-82503301078f">
      <Terms xmlns="http://schemas.microsoft.com/office/infopath/2007/PartnerControls">
        <TermInfo xmlns="http://schemas.microsoft.com/office/infopath/2007/PartnerControls">
          <TermName xmlns="http://schemas.microsoft.com/office/infopath/2007/PartnerControls">Communicatie</TermName>
          <TermId xmlns="http://schemas.microsoft.com/office/infopath/2007/PartnerControls">1a4b929b-6079-4392-a9e3-baf172fe350a</TermId>
        </TermInfo>
      </Terms>
    </aeb29f973dcb4ebba5de00dc8193b7e3>
    <IC_Soort xmlns="7550c4da-2eb5-4a7a-8eea-82503301078f">Sjabloon</IC_Soort>
    <IC_BeoordeeldDoor xmlns="7550c4da-2eb5-4a7a-8eea-82503301078f">
      <UserInfo>
        <DisplayName/>
        <AccountId xsi:nil="true"/>
        <AccountType/>
      </UserInfo>
    </IC_BeoordeeldDoor>
    <IC_Publicatiedatum xmlns="7550c4da-2eb5-4a7a-8eea-82503301078f" xsi:nil="true"/>
    <IC_Inhoudsverantwoordelijke xmlns="7550c4da-2eb5-4a7a-8eea-82503301078f">
      <UserInfo>
        <DisplayName>FEYS ANNELIES - PERS EN COMMUNICATIE</DisplayName>
        <AccountId>14</AccountId>
        <AccountType/>
      </UserInfo>
    </IC_Inhoudsverantwoordelijke>
    <TaxCatchAll xmlns="7550c4da-2eb5-4a7a-8eea-82503301078f">
      <Value>10</Value>
    </TaxCatchAll>
    <Thema xmlns="3ae78346-96ec-455e-9b22-080067792337">Huisstijl az groeninge</Thema>
    <p267cc7b9fb54aba90ddb92b95bb294a xmlns="7550c4da-2eb5-4a7a-8eea-82503301078f">
      <Terms xmlns="http://schemas.microsoft.com/office/infopath/2007/PartnerControls"/>
    </p267cc7b9fb54aba90ddb92b95bb294a>
  </documentManagement>
</p:properties>
</file>

<file path=customXml/itemProps1.xml><?xml version="1.0" encoding="utf-8"?>
<ds:datastoreItem xmlns:ds="http://schemas.openxmlformats.org/officeDocument/2006/customXml" ds:itemID="{EC228BF5-9D1C-44C7-836F-FD2C408B74C3}">
  <ds:schemaRefs>
    <ds:schemaRef ds:uri="http://schemas.openxmlformats.org/officeDocument/2006/bibliography"/>
  </ds:schemaRefs>
</ds:datastoreItem>
</file>

<file path=customXml/itemProps2.xml><?xml version="1.0" encoding="utf-8"?>
<ds:datastoreItem xmlns:ds="http://schemas.openxmlformats.org/officeDocument/2006/customXml" ds:itemID="{C8839026-22B8-4158-98F0-4C11195FDD04}">
  <ds:schemaRefs>
    <ds:schemaRef ds:uri="http://schemas.microsoft.com/sharepoint/v3/contenttype/forms"/>
  </ds:schemaRefs>
</ds:datastoreItem>
</file>

<file path=customXml/itemProps3.xml><?xml version="1.0" encoding="utf-8"?>
<ds:datastoreItem xmlns:ds="http://schemas.openxmlformats.org/officeDocument/2006/customXml" ds:itemID="{10A82FE2-2D8E-4B4E-8FE2-AE4F66F38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0c4da-2eb5-4a7a-8eea-82503301078f"/>
    <ds:schemaRef ds:uri="3ae78346-96ec-455e-9b22-08006779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49824D-A7A3-4B59-B036-F01B6B9D6C5A}">
  <ds:schemaRefs>
    <ds:schemaRef ds:uri="http://schemas.microsoft.com/office/2006/metadata/properties"/>
    <ds:schemaRef ds:uri="http://schemas.microsoft.com/office/infopath/2007/PartnerControls"/>
    <ds:schemaRef ds:uri="3ae78346-96ec-455e-9b22-080067792337"/>
    <ds:schemaRef ds:uri="7550c4da-2eb5-4a7a-8eea-82503301078f"/>
  </ds:schemaRefs>
</ds:datastoreItem>
</file>

<file path=docProps/app.xml><?xml version="1.0" encoding="utf-8"?>
<Properties xmlns="http://schemas.openxmlformats.org/officeDocument/2006/extended-properties" xmlns:vt="http://schemas.openxmlformats.org/officeDocument/2006/docPropsVTypes">
  <Template>Briefhoofd az groeninge en sjki</Template>
  <TotalTime>38</TotalTime>
  <Pages>2</Pages>
  <Words>432</Words>
  <Characters>2380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AZ Groeninge</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Vriese Liesbeth</dc:creator>
  <cp:lastModifiedBy>Van Severen Maarten</cp:lastModifiedBy>
  <cp:revision>9</cp:revision>
  <cp:lastPrinted>2026-09-04T05:59:00Z</cp:lastPrinted>
  <dcterms:created xsi:type="dcterms:W3CDTF">2026-02-10T10:00:00Z</dcterms:created>
  <dcterms:modified xsi:type="dcterms:W3CDTF">2026-09-04T06:04:00Z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0x0101008E377A97664B8946ABC0154CFDB3A22500AED6DEB82A8D7542872E3D2D78CB915E</vt:lpwstr>
  </property>
  <property fmtid="{D5CDD505-2E9C-101B-9397-08002B2CF9AE}" pid="3" name="MediaServiceImageTags">
    <vt:lpwstr/>
  </property>
  <property fmtid="{D5CDD505-2E9C-101B-9397-08002B2CF9AE}" pid="4" name="Dienst">
    <vt:lpwstr>77;#Communicatie|1a4b929b-6079-4392-a9e3-baf172fe350a</vt:lpwstr>
  </property>
  <property fmtid="{D5CDD505-2E9C-101B-9397-08002B2CF9AE}" pid="5" name="IC_InformationCategories">
    <vt:lpwstr/>
  </property>
  <property fmtid="{D5CDD505-2E9C-101B-9397-08002B2CF9AE}" pid="6" name="IC_Dienst">
    <vt:lpwstr>10;#Communicatie|1a4b929b-6079-4392-a9e3-baf172fe350a</vt:lpwstr>
  </property>
  <property fmtid="{D5CDD505-2E9C-101B-9397-08002B2CF9AE}" pid="7" name="IC_Goedkeuringsstatus">
    <vt:lpwstr>Approved</vt:lpwstr>
  </property>
  <property fmtid="{D5CDD505-2E9C-101B-9397-08002B2CF9AE}" pid="8" name="MSIP_Label_b86be068-1c1c-41b3-83af-d4712dc48c12_Enabled">
    <vt:lpwstr>true</vt:lpwstr>
  </property>
  <property fmtid="{D5CDD505-2E9C-101B-9397-08002B2CF9AE}" pid="9" name="MSIP_Label_b86be068-1c1c-41b3-83af-d4712dc48c12_SetDate">
    <vt:lpwstr>2026-09-03T13:13:38Z</vt:lpwstr>
  </property>
  <property fmtid="{D5CDD505-2E9C-101B-9397-08002B2CF9AE}" pid="10" name="MSIP_Label_b86be068-1c1c-41b3-83af-d4712dc48c12_Method">
    <vt:lpwstr>Standard</vt:lpwstr>
  </property>
  <property fmtid="{D5CDD505-2E9C-101B-9397-08002B2CF9AE}" pid="11" name="MSIP_Label_b86be068-1c1c-41b3-83af-d4712dc48c12_Name">
    <vt:lpwstr>SENS-Vertrouwelijk</vt:lpwstr>
  </property>
  <property fmtid="{D5CDD505-2E9C-101B-9397-08002B2CF9AE}" pid="12" name="MSIP_Label_b86be068-1c1c-41b3-83af-d4712dc48c12_SiteId">
    <vt:lpwstr>70058709-1b1d-4211-b0b4-831d756a9922</vt:lpwstr>
  </property>
  <property fmtid="{D5CDD505-2E9C-101B-9397-08002B2CF9AE}" pid="13" name="MSIP_Label_b86be068-1c1c-41b3-83af-d4712dc48c12_ActionId">
    <vt:lpwstr>c0b300ef-2938-4916-a7e5-c65a6c47bd9c</vt:lpwstr>
  </property>
  <property fmtid="{D5CDD505-2E9C-101B-9397-08002B2CF9AE}" pid="14" name="MSIP_Label_b86be068-1c1c-41b3-83af-d4712dc48c12_ContentBits">
    <vt:lpwstr>0</vt:lpwstr>
  </property>
  <property fmtid="{D5CDD505-2E9C-101B-9397-08002B2CF9AE}" pid="15" name="MSIP_Label_b86be068-1c1c-41b3-83af-d4712dc48c12_Tag">
    <vt:lpwstr>10, 3, 0, 1</vt:lpwstr>
  </property>
</Properties>
</file>