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1BB8" w14:textId="77777777" w:rsidR="0085182B" w:rsidRPr="004956C8" w:rsidRDefault="0085182B" w:rsidP="0085182B">
      <w:pPr>
        <w:ind w:left="426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4956C8">
        <w:rPr>
          <w:rFonts w:asciiTheme="majorHAnsi" w:hAnsiTheme="majorHAnsi" w:cstheme="majorHAnsi"/>
          <w:b/>
          <w:noProof/>
          <w:sz w:val="22"/>
          <w:szCs w:val="22"/>
          <w:lang w:val="en-US"/>
        </w:rPr>
        <w:drawing>
          <wp:inline distT="0" distB="0" distL="0" distR="0" wp14:anchorId="061AC42B" wp14:editId="5AE1A6C0">
            <wp:extent cx="1280160" cy="764540"/>
            <wp:effectExtent l="0" t="0" r="0" b="0"/>
            <wp:docPr id="4" name="Picture 4" descr="be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6C8">
        <w:rPr>
          <w:rFonts w:asciiTheme="majorHAnsi" w:hAnsiTheme="majorHAnsi" w:cstheme="majorHAnsi"/>
          <w:b/>
          <w:noProof/>
          <w:sz w:val="22"/>
          <w:szCs w:val="22"/>
          <w:lang w:val="en-US"/>
        </w:rPr>
        <w:drawing>
          <wp:inline distT="0" distB="0" distL="0" distR="0" wp14:anchorId="1351B936" wp14:editId="7E6DF1C9">
            <wp:extent cx="1147445" cy="764540"/>
            <wp:effectExtent l="0" t="0" r="0" b="0"/>
            <wp:docPr id="3" name="Picture 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6C8">
        <w:rPr>
          <w:rFonts w:asciiTheme="majorHAnsi" w:hAnsiTheme="majorHAnsi" w:cstheme="majorHAnsi"/>
          <w:b/>
          <w:noProof/>
          <w:sz w:val="22"/>
          <w:szCs w:val="22"/>
          <w:lang w:val="en-US"/>
        </w:rPr>
        <w:drawing>
          <wp:inline distT="0" distB="0" distL="0" distR="0" wp14:anchorId="12C3E4C3" wp14:editId="002BB5E8">
            <wp:extent cx="1388110" cy="764540"/>
            <wp:effectExtent l="0" t="0" r="2540" b="0"/>
            <wp:docPr id="2" name="Picture 2" descr="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6C8">
        <w:rPr>
          <w:rFonts w:asciiTheme="majorHAnsi" w:hAnsiTheme="majorHAnsi" w:cstheme="majorHAnsi"/>
          <w:b/>
          <w:noProof/>
          <w:sz w:val="22"/>
          <w:szCs w:val="22"/>
          <w:lang w:val="en-US"/>
        </w:rPr>
        <w:drawing>
          <wp:inline distT="0" distB="0" distL="0" distR="0" wp14:anchorId="27EE2713" wp14:editId="765DDAAB">
            <wp:extent cx="1487805" cy="764540"/>
            <wp:effectExtent l="0" t="0" r="0" b="0"/>
            <wp:docPr id="1" name="Picture 1" descr="powder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wderpain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85CE1" w14:textId="77777777" w:rsidR="0085182B" w:rsidRPr="004956C8" w:rsidRDefault="0085182B" w:rsidP="0085182B">
      <w:pPr>
        <w:rPr>
          <w:rFonts w:asciiTheme="majorHAnsi" w:hAnsiTheme="majorHAnsi" w:cstheme="majorHAnsi"/>
          <w:b/>
          <w:sz w:val="22"/>
          <w:szCs w:val="22"/>
          <w:lang w:val="nl-BE"/>
        </w:rPr>
      </w:pPr>
    </w:p>
    <w:p w14:paraId="6D3FE0F4" w14:textId="77777777" w:rsidR="00065466" w:rsidRPr="00A8065C" w:rsidRDefault="0085182B" w:rsidP="00065466">
      <w:pPr>
        <w:jc w:val="both"/>
        <w:rPr>
          <w:rFonts w:asciiTheme="majorHAnsi" w:hAnsiTheme="majorHAnsi" w:cstheme="majorHAnsi"/>
          <w:sz w:val="24"/>
          <w:szCs w:val="24"/>
          <w:lang w:val="nl-BE"/>
        </w:rPr>
      </w:pPr>
      <w:r w:rsidRPr="00A8065C">
        <w:rPr>
          <w:rFonts w:asciiTheme="majorHAnsi" w:hAnsiTheme="majorHAnsi" w:cstheme="majorHAnsi"/>
          <w:b/>
          <w:sz w:val="24"/>
          <w:szCs w:val="24"/>
          <w:lang w:val="nl-BE"/>
        </w:rPr>
        <w:t>SMART METAL WORKS</w:t>
      </w:r>
      <w:r w:rsidRPr="00A8065C">
        <w:rPr>
          <w:rFonts w:asciiTheme="majorHAnsi" w:hAnsiTheme="majorHAnsi" w:cstheme="majorHAnsi"/>
          <w:sz w:val="24"/>
          <w:szCs w:val="24"/>
          <w:lang w:val="nl-BE"/>
        </w:rPr>
        <w:t xml:space="preserve"> (</w:t>
      </w:r>
      <w:hyperlink r:id="rId9" w:history="1">
        <w:r w:rsidRPr="00A8065C">
          <w:rPr>
            <w:rStyle w:val="Hyperlink"/>
            <w:rFonts w:asciiTheme="majorHAnsi" w:hAnsiTheme="majorHAnsi" w:cstheme="majorHAnsi"/>
            <w:sz w:val="24"/>
            <w:szCs w:val="24"/>
            <w:lang w:val="nl-BE"/>
          </w:rPr>
          <w:t>www.smartmetalworks.be</w:t>
        </w:r>
      </w:hyperlink>
      <w:r w:rsidRPr="00A8065C">
        <w:rPr>
          <w:rFonts w:asciiTheme="majorHAnsi" w:hAnsiTheme="majorHAnsi" w:cstheme="majorHAnsi"/>
          <w:sz w:val="24"/>
          <w:szCs w:val="24"/>
          <w:lang w:val="nl-BE"/>
        </w:rPr>
        <w:t>) is een gevestigde naam in de wereld van de industriële toelevering van mechanische componenten en assemblages.</w:t>
      </w:r>
      <w:r w:rsidR="00537A0C" w:rsidRPr="00A8065C">
        <w:rPr>
          <w:rFonts w:asciiTheme="majorHAnsi" w:hAnsiTheme="majorHAnsi" w:cstheme="majorHAnsi"/>
          <w:sz w:val="24"/>
          <w:szCs w:val="24"/>
          <w:lang w:val="nl-BE"/>
        </w:rPr>
        <w:t xml:space="preserve"> Smart Metal Works maakt deel uit van de groep TEAM Industries nv, met vestigingen in België, Slovakije en Roemenië. </w:t>
      </w:r>
      <w:r w:rsidRPr="00A8065C">
        <w:rPr>
          <w:rFonts w:asciiTheme="majorHAnsi" w:hAnsiTheme="majorHAnsi" w:cstheme="majorHAnsi"/>
          <w:sz w:val="24"/>
          <w:szCs w:val="24"/>
          <w:lang w:val="nl-BE"/>
        </w:rPr>
        <w:t>Vanuit onze vestiging in  Evergem bedienen wij internationale mach</w:t>
      </w:r>
      <w:r w:rsidR="00A8065C">
        <w:rPr>
          <w:rFonts w:asciiTheme="majorHAnsi" w:hAnsiTheme="majorHAnsi" w:cstheme="majorHAnsi"/>
          <w:sz w:val="24"/>
          <w:szCs w:val="24"/>
          <w:lang w:val="nl-BE"/>
        </w:rPr>
        <w:t xml:space="preserve">inebouwers zoals Atlas Copco, </w:t>
      </w:r>
      <w:r w:rsidRPr="00A8065C">
        <w:rPr>
          <w:rFonts w:asciiTheme="majorHAnsi" w:hAnsiTheme="majorHAnsi" w:cstheme="majorHAnsi"/>
          <w:sz w:val="24"/>
          <w:szCs w:val="24"/>
          <w:lang w:val="nl-BE"/>
        </w:rPr>
        <w:t>Siemens,  Bombardier e.a.</w:t>
      </w:r>
      <w:r w:rsidR="00A8065C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  <w:r w:rsidRPr="00A8065C">
        <w:rPr>
          <w:rFonts w:asciiTheme="majorHAnsi" w:hAnsiTheme="majorHAnsi" w:cstheme="majorHAnsi"/>
          <w:sz w:val="24"/>
          <w:szCs w:val="24"/>
          <w:lang w:val="nl-BE"/>
        </w:rPr>
        <w:t xml:space="preserve">Voor deze vestiging  zijn wij dringend op zoek naar een competente en gemotiveerde </w:t>
      </w:r>
    </w:p>
    <w:p w14:paraId="46A5D9D7" w14:textId="77777777" w:rsidR="0085182B" w:rsidRPr="00A8065C" w:rsidRDefault="007D0F2F" w:rsidP="00A8065C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color w:val="4472C4" w:themeColor="accent5"/>
          <w:sz w:val="48"/>
          <w:szCs w:val="48"/>
          <w:lang w:val="nl-BE"/>
        </w:rPr>
      </w:pPr>
      <w:r w:rsidRPr="00A8065C">
        <w:rPr>
          <w:rFonts w:asciiTheme="majorHAnsi" w:eastAsiaTheme="minorHAnsi" w:hAnsiTheme="majorHAnsi" w:cstheme="majorHAnsi"/>
          <w:b/>
          <w:color w:val="4472C4" w:themeColor="accent5"/>
          <w:sz w:val="48"/>
          <w:szCs w:val="48"/>
          <w:lang w:val="nl-BE"/>
        </w:rPr>
        <w:t>CNC PLOOIER</w:t>
      </w:r>
    </w:p>
    <w:p w14:paraId="63A2F361" w14:textId="77777777" w:rsidR="00A8065C" w:rsidRDefault="00A8065C" w:rsidP="00A8065C">
      <w:pPr>
        <w:rPr>
          <w:rFonts w:asciiTheme="majorHAnsi" w:hAnsiTheme="majorHAnsi" w:cstheme="majorHAnsi"/>
          <w:b/>
          <w:color w:val="4472C4" w:themeColor="accent5"/>
          <w:sz w:val="24"/>
          <w:szCs w:val="24"/>
          <w:u w:val="single"/>
          <w:lang w:val="nl-BE"/>
        </w:rPr>
      </w:pPr>
      <w:r w:rsidRPr="00812B52">
        <w:rPr>
          <w:rFonts w:asciiTheme="majorHAnsi" w:hAnsiTheme="majorHAnsi" w:cstheme="majorHAnsi"/>
          <w:b/>
          <w:color w:val="4472C4" w:themeColor="accent5"/>
          <w:sz w:val="24"/>
          <w:szCs w:val="24"/>
          <w:u w:val="single"/>
          <w:lang w:val="nl-BE"/>
        </w:rPr>
        <w:t>Functie</w:t>
      </w:r>
    </w:p>
    <w:p w14:paraId="7D5FCE1D" w14:textId="77777777" w:rsidR="00A8065C" w:rsidRDefault="00A8065C" w:rsidP="00A8065C">
      <w:pPr>
        <w:rPr>
          <w:rFonts w:asciiTheme="majorHAnsi" w:hAnsiTheme="majorHAnsi" w:cstheme="majorHAnsi"/>
          <w:b/>
          <w:color w:val="4472C4" w:themeColor="accent5"/>
          <w:sz w:val="24"/>
          <w:szCs w:val="24"/>
          <w:u w:val="single"/>
          <w:lang w:val="nl-BE"/>
        </w:rPr>
      </w:pPr>
    </w:p>
    <w:p w14:paraId="5F7334BB" w14:textId="77777777" w:rsidR="007D0F2F" w:rsidRPr="004956C8" w:rsidRDefault="007D0F2F" w:rsidP="00A8065C">
      <w:pPr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  <w:r w:rsidRPr="004956C8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De CNC-operator moet de CNC gestuurde plooibank instellen en de stukken plooien tot een eindproduct, op basis van de planning van de afdelingsverantwoordelijke. </w:t>
      </w:r>
      <w:r w:rsidR="00C357EC" w:rsidRPr="004956C8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Hij bepaalt de werkvolgorde en –wijze in functie van de machine en de gevraagde parameters. </w:t>
      </w:r>
      <w:r w:rsidRPr="004956C8">
        <w:rPr>
          <w:rFonts w:asciiTheme="majorHAnsi" w:hAnsiTheme="majorHAnsi" w:cstheme="majorHAnsi"/>
          <w:color w:val="000000"/>
          <w:sz w:val="22"/>
          <w:szCs w:val="22"/>
          <w:lang w:val="nl-NL"/>
        </w:rPr>
        <w:t>Hij kiest hierv</w:t>
      </w:r>
      <w:r w:rsidR="00C357EC" w:rsidRPr="004956C8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oor de juiste gereedschappen, past </w:t>
      </w:r>
      <w:r w:rsidR="00735034" w:rsidRPr="004956C8">
        <w:rPr>
          <w:rFonts w:asciiTheme="majorHAnsi" w:hAnsiTheme="majorHAnsi" w:cstheme="majorHAnsi"/>
          <w:color w:val="000000"/>
          <w:sz w:val="22"/>
          <w:szCs w:val="22"/>
          <w:lang w:val="nl-NL"/>
        </w:rPr>
        <w:t>een eerste stukcontrole toe en controleert de hoeken en afmetingen.</w:t>
      </w:r>
      <w:r w:rsidR="00C357EC" w:rsidRPr="004956C8">
        <w:rPr>
          <w:rFonts w:asciiTheme="majorHAnsi" w:hAnsiTheme="majorHAnsi" w:cstheme="majorHAnsi"/>
          <w:color w:val="000000"/>
          <w:sz w:val="22"/>
          <w:szCs w:val="22"/>
          <w:lang w:val="nl-NL"/>
        </w:rPr>
        <w:t xml:space="preserve"> Verder is hij verantwoordelijk voor de orde en netheid van zijn werkpost.</w:t>
      </w:r>
    </w:p>
    <w:p w14:paraId="61BAD00F" w14:textId="77777777" w:rsidR="003B5BC2" w:rsidRPr="004956C8" w:rsidRDefault="003B5BC2" w:rsidP="00952207">
      <w:pPr>
        <w:rPr>
          <w:rFonts w:asciiTheme="majorHAnsi" w:hAnsiTheme="majorHAnsi" w:cstheme="majorHAnsi"/>
          <w:sz w:val="22"/>
          <w:szCs w:val="22"/>
          <w:lang w:val="nl-BE"/>
        </w:rPr>
      </w:pPr>
    </w:p>
    <w:p w14:paraId="56CCBF64" w14:textId="77777777" w:rsidR="00952207" w:rsidRDefault="00952207" w:rsidP="00952207">
      <w:pPr>
        <w:rPr>
          <w:rFonts w:asciiTheme="majorHAnsi" w:hAnsiTheme="majorHAnsi" w:cstheme="majorHAnsi"/>
          <w:b/>
          <w:color w:val="4472C4" w:themeColor="accent5"/>
          <w:sz w:val="24"/>
          <w:szCs w:val="24"/>
          <w:u w:val="single"/>
          <w:lang w:val="nl-BE"/>
        </w:rPr>
      </w:pPr>
      <w:r w:rsidRPr="00A8065C">
        <w:rPr>
          <w:rFonts w:asciiTheme="majorHAnsi" w:hAnsiTheme="majorHAnsi" w:cstheme="majorHAnsi"/>
          <w:b/>
          <w:color w:val="4472C4" w:themeColor="accent5"/>
          <w:sz w:val="24"/>
          <w:szCs w:val="24"/>
          <w:u w:val="single"/>
          <w:lang w:val="nl-BE"/>
        </w:rPr>
        <w:t>Profiel</w:t>
      </w:r>
    </w:p>
    <w:p w14:paraId="07D74768" w14:textId="77777777" w:rsidR="00A8065C" w:rsidRPr="00A8065C" w:rsidRDefault="00A8065C" w:rsidP="00952207">
      <w:pPr>
        <w:rPr>
          <w:rFonts w:asciiTheme="majorHAnsi" w:hAnsiTheme="majorHAnsi" w:cstheme="majorHAnsi"/>
          <w:b/>
          <w:color w:val="4472C4" w:themeColor="accent5"/>
          <w:sz w:val="24"/>
          <w:szCs w:val="24"/>
          <w:u w:val="single"/>
          <w:lang w:val="nl-BE"/>
        </w:rPr>
      </w:pPr>
    </w:p>
    <w:p w14:paraId="68DB1FB8" w14:textId="77777777" w:rsidR="004956C8" w:rsidRPr="004956C8" w:rsidRDefault="004956C8" w:rsidP="004956C8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nl-BE"/>
        </w:rPr>
      </w:pPr>
      <w:r w:rsidRPr="004956C8">
        <w:rPr>
          <w:rFonts w:asciiTheme="majorHAnsi" w:hAnsiTheme="majorHAnsi" w:cstheme="majorHAnsi"/>
          <w:sz w:val="22"/>
          <w:szCs w:val="22"/>
          <w:lang w:val="nl-BE"/>
        </w:rPr>
        <w:t>Ervaring als CNC plooier!</w:t>
      </w:r>
    </w:p>
    <w:p w14:paraId="395CC5DD" w14:textId="77777777" w:rsidR="004956C8" w:rsidRPr="004956C8" w:rsidRDefault="004956C8" w:rsidP="004956C8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nl-BE"/>
        </w:rPr>
      </w:pPr>
      <w:r w:rsidRPr="004956C8">
        <w:rPr>
          <w:rFonts w:asciiTheme="majorHAnsi" w:hAnsiTheme="majorHAnsi" w:cstheme="majorHAnsi"/>
          <w:sz w:val="22"/>
          <w:szCs w:val="22"/>
          <w:lang w:val="nl-BE"/>
        </w:rPr>
        <w:t>Basis materiaalkennis van platen (om de juiste materiaalkeuze te maken)</w:t>
      </w:r>
    </w:p>
    <w:p w14:paraId="371F77F7" w14:textId="77777777" w:rsidR="004956C8" w:rsidRPr="004956C8" w:rsidRDefault="004956C8" w:rsidP="004956C8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nl-BE"/>
        </w:rPr>
      </w:pPr>
      <w:r w:rsidRPr="004956C8">
        <w:rPr>
          <w:rFonts w:asciiTheme="majorHAnsi" w:hAnsiTheme="majorHAnsi" w:cstheme="majorHAnsi"/>
          <w:sz w:val="22"/>
          <w:szCs w:val="22"/>
          <w:lang w:val="nl-BE"/>
        </w:rPr>
        <w:t>Kennis meettechnieken (werken met een schuifmaat, hoekmeter...)</w:t>
      </w:r>
    </w:p>
    <w:p w14:paraId="4D4A1FE9" w14:textId="77777777" w:rsidR="004956C8" w:rsidRPr="004956C8" w:rsidRDefault="004956C8" w:rsidP="004956C8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nl-BE"/>
        </w:rPr>
      </w:pPr>
      <w:r w:rsidRPr="004956C8">
        <w:rPr>
          <w:rFonts w:asciiTheme="majorHAnsi" w:hAnsiTheme="majorHAnsi" w:cstheme="majorHAnsi"/>
          <w:sz w:val="22"/>
          <w:szCs w:val="22"/>
          <w:lang w:val="nl-BE"/>
        </w:rPr>
        <w:t>Kennis planlezen</w:t>
      </w:r>
    </w:p>
    <w:p w14:paraId="2FB71E0A" w14:textId="77777777" w:rsidR="004956C8" w:rsidRPr="004956C8" w:rsidRDefault="004956C8" w:rsidP="004956C8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nl-BE"/>
        </w:rPr>
      </w:pPr>
      <w:r w:rsidRPr="004956C8">
        <w:rPr>
          <w:rFonts w:asciiTheme="majorHAnsi" w:hAnsiTheme="majorHAnsi" w:cstheme="majorHAnsi"/>
          <w:sz w:val="22"/>
          <w:szCs w:val="22"/>
          <w:lang w:val="nl-BE"/>
        </w:rPr>
        <w:t xml:space="preserve">Zeer goed begrijpen van Nederlandse instructies </w:t>
      </w:r>
    </w:p>
    <w:p w14:paraId="1F082ACB" w14:textId="77777777" w:rsidR="003B5BC2" w:rsidRPr="004956C8" w:rsidRDefault="003B5BC2" w:rsidP="00952207">
      <w:pPr>
        <w:rPr>
          <w:rFonts w:asciiTheme="majorHAnsi" w:hAnsiTheme="majorHAnsi" w:cstheme="majorHAnsi"/>
          <w:sz w:val="22"/>
          <w:szCs w:val="22"/>
          <w:u w:val="single"/>
          <w:lang w:val="nl-BE"/>
        </w:rPr>
      </w:pPr>
    </w:p>
    <w:p w14:paraId="175E7A53" w14:textId="77777777" w:rsidR="0085182B" w:rsidRDefault="0085182B" w:rsidP="0085182B">
      <w:pPr>
        <w:rPr>
          <w:rFonts w:asciiTheme="majorHAnsi" w:hAnsiTheme="majorHAnsi" w:cstheme="majorHAnsi"/>
          <w:b/>
          <w:color w:val="4472C4" w:themeColor="accent5"/>
          <w:sz w:val="24"/>
          <w:szCs w:val="24"/>
          <w:u w:val="single"/>
          <w:lang w:val="nl-BE"/>
        </w:rPr>
      </w:pPr>
      <w:r w:rsidRPr="00A8065C">
        <w:rPr>
          <w:rFonts w:asciiTheme="majorHAnsi" w:hAnsiTheme="majorHAnsi" w:cstheme="majorHAnsi"/>
          <w:b/>
          <w:color w:val="4472C4" w:themeColor="accent5"/>
          <w:sz w:val="24"/>
          <w:szCs w:val="24"/>
          <w:u w:val="single"/>
          <w:lang w:val="nl-BE"/>
        </w:rPr>
        <w:t>Wat wij u bieden</w:t>
      </w:r>
    </w:p>
    <w:p w14:paraId="1E878E0F" w14:textId="77777777" w:rsidR="00A8065C" w:rsidRPr="00A8065C" w:rsidRDefault="00A8065C" w:rsidP="0085182B">
      <w:pPr>
        <w:rPr>
          <w:rFonts w:asciiTheme="majorHAnsi" w:hAnsiTheme="majorHAnsi" w:cstheme="majorHAnsi"/>
          <w:b/>
          <w:color w:val="4472C4" w:themeColor="accent5"/>
          <w:sz w:val="24"/>
          <w:szCs w:val="24"/>
          <w:u w:val="single"/>
          <w:lang w:val="nl-BE"/>
        </w:rPr>
      </w:pPr>
    </w:p>
    <w:p w14:paraId="51618900" w14:textId="77777777" w:rsidR="0085182B" w:rsidRPr="00A8065C" w:rsidRDefault="0085182B" w:rsidP="00E86F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nl-BE"/>
        </w:rPr>
      </w:pPr>
      <w:r w:rsidRPr="00A8065C">
        <w:rPr>
          <w:rFonts w:asciiTheme="majorHAnsi" w:hAnsiTheme="majorHAnsi" w:cstheme="majorHAnsi"/>
          <w:sz w:val="22"/>
          <w:szCs w:val="22"/>
          <w:lang w:val="nl-BE"/>
        </w:rPr>
        <w:t xml:space="preserve">Functie in </w:t>
      </w:r>
      <w:r w:rsidR="00E86F25" w:rsidRPr="00A8065C">
        <w:rPr>
          <w:rFonts w:asciiTheme="majorHAnsi" w:hAnsiTheme="majorHAnsi" w:cstheme="majorHAnsi"/>
          <w:sz w:val="22"/>
          <w:szCs w:val="22"/>
          <w:lang w:val="nl-BE"/>
        </w:rPr>
        <w:t>2-ploegenstelsel</w:t>
      </w:r>
      <w:r w:rsidR="000A2611" w:rsidRPr="00A8065C">
        <w:rPr>
          <w:rFonts w:asciiTheme="majorHAnsi" w:hAnsiTheme="majorHAnsi" w:cstheme="majorHAnsi"/>
          <w:sz w:val="22"/>
          <w:szCs w:val="22"/>
          <w:lang w:val="nl-BE"/>
        </w:rPr>
        <w:t xml:space="preserve"> </w:t>
      </w:r>
      <w:r w:rsidR="00E86F25" w:rsidRPr="00A8065C">
        <w:rPr>
          <w:rFonts w:asciiTheme="majorHAnsi" w:hAnsiTheme="majorHAnsi" w:cstheme="majorHAnsi"/>
          <w:sz w:val="22"/>
          <w:szCs w:val="22"/>
          <w:lang w:val="nl-BE"/>
        </w:rPr>
        <w:t>en (periodiek) in 3-ploegen</w:t>
      </w:r>
      <w:r w:rsidR="000A2611" w:rsidRPr="00A8065C">
        <w:rPr>
          <w:rFonts w:asciiTheme="majorHAnsi" w:hAnsiTheme="majorHAnsi" w:cstheme="majorHAnsi"/>
          <w:sz w:val="22"/>
          <w:szCs w:val="22"/>
          <w:lang w:val="nl-BE"/>
        </w:rPr>
        <w:t>:</w:t>
      </w:r>
    </w:p>
    <w:p w14:paraId="25D19DA4" w14:textId="77777777" w:rsidR="000A2611" w:rsidRPr="00A8065C" w:rsidRDefault="000A2611" w:rsidP="000A2611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val="nl-BE"/>
        </w:rPr>
      </w:pPr>
      <w:r w:rsidRPr="00A8065C">
        <w:rPr>
          <w:rFonts w:asciiTheme="majorHAnsi" w:hAnsiTheme="majorHAnsi" w:cstheme="majorHAnsi"/>
          <w:sz w:val="22"/>
          <w:szCs w:val="22"/>
          <w:lang w:val="nl-BE"/>
        </w:rPr>
        <w:t xml:space="preserve">Vroege shift: 06.00u-14.00u </w:t>
      </w:r>
      <w:r w:rsidR="00A8065C" w:rsidRPr="00A8065C">
        <w:rPr>
          <w:rFonts w:asciiTheme="majorHAnsi" w:hAnsiTheme="majorHAnsi" w:cstheme="majorHAnsi"/>
          <w:sz w:val="22"/>
          <w:szCs w:val="22"/>
          <w:lang w:val="nl-BE"/>
        </w:rPr>
        <w:t>(vrijdag tot 13.00u)</w:t>
      </w:r>
    </w:p>
    <w:p w14:paraId="759971D8" w14:textId="77777777" w:rsidR="000A2611" w:rsidRPr="00A8065C" w:rsidRDefault="000A2611" w:rsidP="000A2611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val="nl-BE"/>
        </w:rPr>
      </w:pPr>
      <w:r w:rsidRPr="00A8065C">
        <w:rPr>
          <w:rFonts w:asciiTheme="majorHAnsi" w:hAnsiTheme="majorHAnsi" w:cstheme="majorHAnsi"/>
          <w:sz w:val="22"/>
          <w:szCs w:val="22"/>
          <w:lang w:val="nl-BE"/>
        </w:rPr>
        <w:t xml:space="preserve">Late shift: 14.00u – 22.00u </w:t>
      </w:r>
      <w:r w:rsidR="00A8065C" w:rsidRPr="00A8065C">
        <w:rPr>
          <w:rFonts w:asciiTheme="majorHAnsi" w:hAnsiTheme="majorHAnsi" w:cstheme="majorHAnsi"/>
          <w:sz w:val="22"/>
          <w:szCs w:val="22"/>
          <w:lang w:val="nl-BE"/>
        </w:rPr>
        <w:t>(vrijdag 13.00u – 20.00u)</w:t>
      </w:r>
    </w:p>
    <w:p w14:paraId="1AB1606F" w14:textId="77777777" w:rsidR="00A8065C" w:rsidRPr="00A8065C" w:rsidRDefault="00A8065C" w:rsidP="000A2611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val="nl-BE"/>
        </w:rPr>
      </w:pPr>
      <w:r w:rsidRPr="00A8065C">
        <w:rPr>
          <w:rFonts w:asciiTheme="majorHAnsi" w:hAnsiTheme="majorHAnsi" w:cstheme="majorHAnsi"/>
          <w:sz w:val="22"/>
          <w:szCs w:val="22"/>
          <w:lang w:val="nl-BE"/>
        </w:rPr>
        <w:t>Nachtploeg zondagavond tot donderdagavond: 22.00-06u00 (zondag vanaf 23.00)</w:t>
      </w:r>
    </w:p>
    <w:p w14:paraId="29C48D16" w14:textId="77777777" w:rsidR="000605AB" w:rsidRDefault="000605AB" w:rsidP="003B5BC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nl-BE"/>
        </w:rPr>
      </w:pPr>
      <w:r>
        <w:rPr>
          <w:rFonts w:asciiTheme="majorHAnsi" w:hAnsiTheme="majorHAnsi" w:cstheme="majorHAnsi"/>
          <w:sz w:val="22"/>
          <w:szCs w:val="22"/>
          <w:lang w:val="nl-BE"/>
        </w:rPr>
        <w:t>Premies:</w:t>
      </w:r>
    </w:p>
    <w:p w14:paraId="21CD4AA2" w14:textId="4805AEF5" w:rsidR="0085182B" w:rsidRDefault="000605AB" w:rsidP="000605AB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val="nl-BE"/>
        </w:rPr>
      </w:pPr>
      <w:r>
        <w:rPr>
          <w:rFonts w:asciiTheme="majorHAnsi" w:hAnsiTheme="majorHAnsi" w:cstheme="majorHAnsi"/>
          <w:sz w:val="22"/>
          <w:szCs w:val="22"/>
          <w:lang w:val="nl-BE"/>
        </w:rPr>
        <w:t xml:space="preserve">De </w:t>
      </w:r>
      <w:r w:rsidR="0085182B" w:rsidRPr="00A8065C">
        <w:rPr>
          <w:rFonts w:asciiTheme="majorHAnsi" w:hAnsiTheme="majorHAnsi" w:cstheme="majorHAnsi"/>
          <w:sz w:val="22"/>
          <w:szCs w:val="22"/>
          <w:lang w:val="nl-BE"/>
        </w:rPr>
        <w:t>ploegpremie</w:t>
      </w:r>
      <w:r>
        <w:rPr>
          <w:rFonts w:asciiTheme="majorHAnsi" w:hAnsiTheme="majorHAnsi" w:cstheme="majorHAnsi"/>
          <w:sz w:val="22"/>
          <w:szCs w:val="22"/>
          <w:lang w:val="nl-BE"/>
        </w:rPr>
        <w:t xml:space="preserve"> bedraagt 10% boven op het bruto uurloon</w:t>
      </w:r>
    </w:p>
    <w:p w14:paraId="6D5303F6" w14:textId="609F0F7C" w:rsidR="000605AB" w:rsidRPr="00A8065C" w:rsidRDefault="000605AB" w:rsidP="000605AB">
      <w:pPr>
        <w:pStyle w:val="ListParagraph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val="nl-BE"/>
        </w:rPr>
      </w:pPr>
      <w:r>
        <w:rPr>
          <w:rFonts w:asciiTheme="majorHAnsi" w:hAnsiTheme="majorHAnsi" w:cstheme="majorHAnsi"/>
          <w:sz w:val="22"/>
          <w:szCs w:val="22"/>
          <w:lang w:val="nl-BE"/>
        </w:rPr>
        <w:t>De nachtpremie bedraagt 20% boven op het bruto uurloon</w:t>
      </w:r>
    </w:p>
    <w:p w14:paraId="4616216F" w14:textId="77777777" w:rsidR="00A8065C" w:rsidRPr="00A8065C" w:rsidRDefault="00A8065C" w:rsidP="00A8065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nl-BE"/>
        </w:rPr>
      </w:pPr>
      <w:r w:rsidRPr="00A8065C">
        <w:rPr>
          <w:rFonts w:asciiTheme="majorHAnsi" w:hAnsiTheme="majorHAnsi" w:cstheme="majorHAnsi"/>
          <w:sz w:val="22"/>
          <w:szCs w:val="22"/>
          <w:lang w:val="nl-BE"/>
        </w:rPr>
        <w:t>Maaltijdcheques van 5 euro/dag</w:t>
      </w:r>
    </w:p>
    <w:p w14:paraId="5A0D88F9" w14:textId="77777777" w:rsidR="00A8065C" w:rsidRPr="00A8065C" w:rsidRDefault="00A8065C" w:rsidP="00A8065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nl-BE"/>
        </w:rPr>
      </w:pPr>
      <w:r w:rsidRPr="00A8065C">
        <w:rPr>
          <w:rFonts w:asciiTheme="majorHAnsi" w:hAnsiTheme="majorHAnsi" w:cstheme="majorHAnsi"/>
          <w:sz w:val="22"/>
          <w:szCs w:val="22"/>
          <w:lang w:val="nl-BE"/>
        </w:rPr>
        <w:t>Bij aanwerving met contract onbepaalde duur: gratis hospitalisatieverzekering &amp; mogelijkheid fietsleasing (met tussenkomst werkgever).</w:t>
      </w:r>
    </w:p>
    <w:p w14:paraId="544C96A4" w14:textId="77777777" w:rsidR="00A8065C" w:rsidRPr="00A8065C" w:rsidRDefault="00A8065C" w:rsidP="0085182B">
      <w:pPr>
        <w:rPr>
          <w:rFonts w:asciiTheme="majorHAnsi" w:hAnsiTheme="majorHAnsi" w:cstheme="majorHAnsi"/>
          <w:sz w:val="22"/>
          <w:szCs w:val="22"/>
          <w:u w:val="single"/>
          <w:lang w:val="nl-BE"/>
        </w:rPr>
      </w:pPr>
    </w:p>
    <w:p w14:paraId="193BF7C8" w14:textId="77777777" w:rsidR="00A8065C" w:rsidRPr="00A8065C" w:rsidRDefault="00A8065C" w:rsidP="00A8065C">
      <w:pPr>
        <w:rPr>
          <w:rFonts w:asciiTheme="majorHAnsi" w:hAnsiTheme="majorHAnsi" w:cstheme="majorHAnsi"/>
          <w:sz w:val="22"/>
          <w:szCs w:val="22"/>
          <w:lang w:val="nl-BE"/>
        </w:rPr>
      </w:pPr>
      <w:r w:rsidRPr="00A8065C">
        <w:rPr>
          <w:rFonts w:asciiTheme="majorHAnsi" w:hAnsiTheme="majorHAnsi" w:cstheme="majorHAnsi"/>
          <w:b/>
          <w:sz w:val="22"/>
          <w:szCs w:val="22"/>
          <w:lang w:val="nl-BE"/>
        </w:rPr>
        <w:t>Voor meer informatie of gericht solliciteren, kan u terecht bij</w:t>
      </w:r>
      <w:r w:rsidRPr="00A8065C">
        <w:rPr>
          <w:rFonts w:asciiTheme="majorHAnsi" w:hAnsiTheme="majorHAnsi" w:cstheme="majorHAnsi"/>
          <w:sz w:val="22"/>
          <w:szCs w:val="22"/>
          <w:lang w:val="nl-BE"/>
        </w:rPr>
        <w:t xml:space="preserve">   </w:t>
      </w:r>
    </w:p>
    <w:p w14:paraId="2C9D8435" w14:textId="77777777" w:rsidR="00A8065C" w:rsidRPr="00A8065C" w:rsidRDefault="00A8065C" w:rsidP="00A8065C">
      <w:pPr>
        <w:rPr>
          <w:rFonts w:asciiTheme="majorHAnsi" w:hAnsiTheme="majorHAnsi" w:cstheme="majorHAnsi"/>
          <w:sz w:val="22"/>
          <w:szCs w:val="22"/>
          <w:lang w:val="nl-BE"/>
        </w:rPr>
      </w:pPr>
      <w:r w:rsidRPr="00A8065C">
        <w:rPr>
          <w:rFonts w:asciiTheme="majorHAnsi" w:hAnsiTheme="majorHAnsi" w:cstheme="majorHAnsi"/>
          <w:sz w:val="22"/>
          <w:szCs w:val="22"/>
          <w:lang w:val="nl-BE"/>
        </w:rPr>
        <w:t xml:space="preserve">Eline Segaert en Stefaan Verhulst </w:t>
      </w:r>
    </w:p>
    <w:p w14:paraId="31E5A2D9" w14:textId="77777777" w:rsidR="00A8065C" w:rsidRPr="00A8065C" w:rsidRDefault="00A8065C" w:rsidP="00A8065C">
      <w:pPr>
        <w:rPr>
          <w:rFonts w:asciiTheme="majorHAnsi" w:hAnsiTheme="majorHAnsi" w:cstheme="majorHAnsi"/>
          <w:sz w:val="22"/>
          <w:szCs w:val="22"/>
          <w:lang w:val="nl-BE"/>
        </w:rPr>
      </w:pPr>
      <w:r w:rsidRPr="00A8065C">
        <w:rPr>
          <w:rFonts w:asciiTheme="majorHAnsi" w:hAnsiTheme="majorHAnsi" w:cstheme="majorHAnsi"/>
          <w:sz w:val="22"/>
          <w:szCs w:val="22"/>
          <w:lang w:val="nl-NL"/>
        </w:rPr>
        <w:t xml:space="preserve">Email: </w:t>
      </w:r>
      <w:hyperlink r:id="rId10" w:history="1">
        <w:r w:rsidRPr="00A8065C">
          <w:rPr>
            <w:rStyle w:val="Hyperlink"/>
            <w:rFonts w:asciiTheme="majorHAnsi" w:hAnsiTheme="majorHAnsi" w:cstheme="majorHAnsi"/>
            <w:sz w:val="22"/>
            <w:szCs w:val="22"/>
            <w:lang w:val="nl-NL"/>
          </w:rPr>
          <w:t>hr@teamindustries.be</w:t>
        </w:r>
      </w:hyperlink>
      <w:r w:rsidRPr="00A8065C">
        <w:rPr>
          <w:rFonts w:asciiTheme="majorHAnsi" w:hAnsiTheme="majorHAnsi" w:cstheme="majorHAnsi"/>
          <w:sz w:val="22"/>
          <w:szCs w:val="22"/>
          <w:lang w:val="nl-NL"/>
        </w:rPr>
        <w:t xml:space="preserve"> of t</w:t>
      </w:r>
      <w:r w:rsidRPr="00A8065C">
        <w:rPr>
          <w:rFonts w:asciiTheme="majorHAnsi" w:hAnsiTheme="majorHAnsi" w:cstheme="majorHAnsi"/>
          <w:sz w:val="22"/>
          <w:szCs w:val="22"/>
          <w:lang w:val="nl-BE"/>
        </w:rPr>
        <w:t>el: +32 (0)51 261762</w:t>
      </w:r>
    </w:p>
    <w:p w14:paraId="51A51E25" w14:textId="77777777" w:rsidR="00457BDC" w:rsidRPr="00A8065C" w:rsidRDefault="00457BDC" w:rsidP="00457BDC">
      <w:pPr>
        <w:rPr>
          <w:rFonts w:asciiTheme="majorHAnsi" w:hAnsiTheme="majorHAnsi" w:cstheme="majorHAnsi"/>
          <w:sz w:val="22"/>
          <w:szCs w:val="22"/>
          <w:lang w:val="nl-BE"/>
        </w:rPr>
      </w:pPr>
      <w:r w:rsidRPr="00A8065C">
        <w:rPr>
          <w:rFonts w:asciiTheme="majorHAnsi" w:hAnsiTheme="majorHAnsi" w:cstheme="majorHAnsi"/>
          <w:sz w:val="22"/>
          <w:szCs w:val="22"/>
          <w:lang w:val="nl-BE"/>
        </w:rPr>
        <w:t xml:space="preserve">Adres: </w:t>
      </w:r>
      <w:r>
        <w:rPr>
          <w:rFonts w:asciiTheme="majorHAnsi" w:hAnsiTheme="majorHAnsi" w:cstheme="majorHAnsi"/>
          <w:sz w:val="22"/>
          <w:szCs w:val="22"/>
          <w:lang w:val="nl-BE"/>
        </w:rPr>
        <w:t>Smart Metal Works nv</w:t>
      </w:r>
      <w:r w:rsidRPr="00A8065C">
        <w:rPr>
          <w:rFonts w:asciiTheme="majorHAnsi" w:hAnsiTheme="majorHAnsi" w:cstheme="majorHAnsi"/>
          <w:sz w:val="22"/>
          <w:szCs w:val="22"/>
          <w:lang w:val="nl-BE"/>
        </w:rPr>
        <w:t>,</w:t>
      </w:r>
      <w:r>
        <w:rPr>
          <w:rFonts w:asciiTheme="majorHAnsi" w:hAnsiTheme="majorHAnsi" w:cstheme="majorHAnsi"/>
          <w:sz w:val="22"/>
          <w:szCs w:val="22"/>
          <w:lang w:val="nl-BE"/>
        </w:rPr>
        <w:t xml:space="preserve"> Jacques Paryslaan 8</w:t>
      </w:r>
      <w:r w:rsidRPr="00A8065C">
        <w:rPr>
          <w:rFonts w:asciiTheme="majorHAnsi" w:hAnsiTheme="majorHAnsi" w:cstheme="majorHAnsi"/>
          <w:sz w:val="22"/>
          <w:szCs w:val="22"/>
          <w:lang w:val="nl-BE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nl-BE"/>
        </w:rPr>
        <w:t>9940 Evergem</w:t>
      </w:r>
    </w:p>
    <w:p w14:paraId="46825DF0" w14:textId="77777777" w:rsidR="00A8065C" w:rsidRPr="00A8065C" w:rsidRDefault="00A8065C" w:rsidP="00A8065C">
      <w:pPr>
        <w:rPr>
          <w:rFonts w:asciiTheme="majorHAnsi" w:hAnsiTheme="majorHAnsi" w:cstheme="majorHAnsi"/>
          <w:sz w:val="22"/>
          <w:szCs w:val="22"/>
          <w:lang w:val="nl-BE"/>
        </w:rPr>
      </w:pPr>
    </w:p>
    <w:p w14:paraId="125A9AA1" w14:textId="77777777" w:rsidR="00A8065C" w:rsidRPr="00A8065C" w:rsidRDefault="00A8065C" w:rsidP="00A8065C">
      <w:pPr>
        <w:rPr>
          <w:rFonts w:asciiTheme="majorHAnsi" w:hAnsiTheme="majorHAnsi" w:cstheme="majorHAnsi"/>
          <w:sz w:val="22"/>
          <w:szCs w:val="22"/>
          <w:lang w:val="nl-BE"/>
        </w:rPr>
      </w:pPr>
      <w:r w:rsidRPr="00A8065C">
        <w:rPr>
          <w:rFonts w:asciiTheme="majorHAnsi" w:hAnsiTheme="majorHAnsi" w:cstheme="majorHAnsi"/>
          <w:sz w:val="22"/>
          <w:szCs w:val="22"/>
          <w:lang w:val="nl-BE"/>
        </w:rPr>
        <w:t xml:space="preserve">Kijk zeker eens op onze website: </w:t>
      </w:r>
      <w:hyperlink r:id="rId11" w:history="1">
        <w:r w:rsidRPr="00A8065C">
          <w:rPr>
            <w:rStyle w:val="Hyperlink"/>
            <w:rFonts w:asciiTheme="majorHAnsi" w:hAnsiTheme="majorHAnsi" w:cstheme="majorHAnsi"/>
            <w:sz w:val="22"/>
            <w:szCs w:val="22"/>
            <w:lang w:val="nl-BE"/>
          </w:rPr>
          <w:t>www.smartmetalworks.be</w:t>
        </w:r>
      </w:hyperlink>
    </w:p>
    <w:p w14:paraId="38EACF2E" w14:textId="77777777" w:rsidR="00A8065C" w:rsidRPr="00A8065C" w:rsidRDefault="00A8065C" w:rsidP="00A8065C">
      <w:pPr>
        <w:rPr>
          <w:rFonts w:asciiTheme="majorHAnsi" w:hAnsiTheme="majorHAnsi" w:cstheme="majorHAnsi"/>
          <w:b/>
          <w:sz w:val="22"/>
          <w:szCs w:val="22"/>
          <w:lang w:val="nl-BE"/>
        </w:rPr>
      </w:pPr>
    </w:p>
    <w:p w14:paraId="231AF67F" w14:textId="77777777" w:rsidR="00A8065C" w:rsidRDefault="00A8065C" w:rsidP="00A8065C">
      <w:pPr>
        <w:spacing w:line="276" w:lineRule="auto"/>
        <w:rPr>
          <w:rFonts w:asciiTheme="majorHAnsi" w:hAnsiTheme="majorHAnsi" w:cstheme="majorHAnsi"/>
          <w:b/>
          <w:color w:val="4472C4" w:themeColor="accent5"/>
          <w:lang w:val="nl-NL"/>
        </w:rPr>
      </w:pPr>
      <w:r w:rsidRPr="00753B24">
        <w:rPr>
          <w:rFonts w:asciiTheme="majorHAnsi" w:hAnsiTheme="majorHAnsi" w:cstheme="majorHAnsi"/>
          <w:b/>
          <w:color w:val="4472C4" w:themeColor="accent5"/>
          <w:u w:val="single"/>
          <w:lang w:val="nl-NL"/>
        </w:rPr>
        <w:t>Let op:</w:t>
      </w:r>
      <w:r w:rsidRPr="00753B24">
        <w:rPr>
          <w:rFonts w:asciiTheme="majorHAnsi" w:hAnsiTheme="majorHAnsi" w:cstheme="majorHAnsi"/>
          <w:b/>
          <w:color w:val="4472C4" w:themeColor="accent5"/>
          <w:lang w:val="nl-NL"/>
        </w:rPr>
        <w:t xml:space="preserve"> Alle kandidaten moeten voorzien zijn van veiligheidsschoenen. </w:t>
      </w:r>
    </w:p>
    <w:p w14:paraId="31AB9A5E" w14:textId="3511942A" w:rsidR="00A8065C" w:rsidRDefault="000605AB" w:rsidP="00A8065C">
      <w:pPr>
        <w:spacing w:line="276" w:lineRule="auto"/>
        <w:rPr>
          <w:rFonts w:asciiTheme="majorHAnsi" w:hAnsiTheme="majorHAnsi" w:cstheme="majorHAnsi"/>
          <w:b/>
          <w:color w:val="4472C4" w:themeColor="accent5"/>
          <w:lang w:val="nl-NL"/>
        </w:rPr>
      </w:pPr>
      <w:r>
        <w:rPr>
          <w:rFonts w:asciiTheme="majorHAnsi" w:hAnsiTheme="majorHAnsi" w:cstheme="majorHAnsi"/>
          <w:b/>
          <w:color w:val="4472C4" w:themeColor="accent5"/>
          <w:lang w:val="nl-NL"/>
        </w:rPr>
        <w:t xml:space="preserve">Kandidaten </w:t>
      </w:r>
      <w:r w:rsidR="00A8065C" w:rsidRPr="00753B24">
        <w:rPr>
          <w:rFonts w:asciiTheme="majorHAnsi" w:hAnsiTheme="majorHAnsi" w:cstheme="majorHAnsi"/>
          <w:b/>
          <w:color w:val="4472C4" w:themeColor="accent5"/>
          <w:lang w:val="nl-NL"/>
        </w:rPr>
        <w:t xml:space="preserve">krijgen na het sollicitatiegesprek niet alleen een rondleiding, maar moeten ook een lasproef afleggen. </w:t>
      </w:r>
    </w:p>
    <w:p w14:paraId="1F4DC8BD" w14:textId="77777777" w:rsidR="00A8065C" w:rsidRPr="00A8065C" w:rsidRDefault="00A8065C" w:rsidP="00A8065C">
      <w:pPr>
        <w:spacing w:line="276" w:lineRule="auto"/>
        <w:rPr>
          <w:rFonts w:asciiTheme="majorHAnsi" w:hAnsiTheme="majorHAnsi" w:cstheme="majorHAnsi"/>
          <w:lang w:val="nl-NL"/>
        </w:rPr>
      </w:pPr>
      <w:r w:rsidRPr="00753B24">
        <w:rPr>
          <w:rFonts w:asciiTheme="majorHAnsi" w:hAnsiTheme="majorHAnsi" w:cstheme="majorHAnsi"/>
          <w:b/>
          <w:color w:val="4472C4" w:themeColor="accent5"/>
          <w:lang w:val="nl-NL"/>
        </w:rPr>
        <w:t>Hiervoor voorzien ze best aangepaste kledij. Andere PBM’s stellen wij ter beschikking.</w:t>
      </w:r>
    </w:p>
    <w:sectPr w:rsidR="00A8065C" w:rsidRPr="00A8065C" w:rsidSect="00A8065C">
      <w:pgSz w:w="12240" w:h="15840"/>
      <w:pgMar w:top="426" w:right="118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E87"/>
    <w:multiLevelType w:val="hybridMultilevel"/>
    <w:tmpl w:val="1EC4A172"/>
    <w:lvl w:ilvl="0" w:tplc="04090001">
      <w:start w:val="8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4E59"/>
    <w:multiLevelType w:val="hybridMultilevel"/>
    <w:tmpl w:val="C0F651E8"/>
    <w:lvl w:ilvl="0" w:tplc="161445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600FF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261A8C"/>
    <w:multiLevelType w:val="hybridMultilevel"/>
    <w:tmpl w:val="45505A0C"/>
    <w:lvl w:ilvl="0" w:tplc="F35A72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600FF"/>
        <w:sz w:val="16"/>
        <w:u w:color="1600FF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E3461"/>
    <w:multiLevelType w:val="hybridMultilevel"/>
    <w:tmpl w:val="1786F3BE"/>
    <w:lvl w:ilvl="0" w:tplc="072681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00637"/>
    <w:multiLevelType w:val="hybridMultilevel"/>
    <w:tmpl w:val="2F36B18A"/>
    <w:lvl w:ilvl="0" w:tplc="161445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600FF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071E1"/>
    <w:multiLevelType w:val="hybridMultilevel"/>
    <w:tmpl w:val="195E988A"/>
    <w:lvl w:ilvl="0" w:tplc="0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600FF"/>
        <w:sz w:val="16"/>
        <w:u w:color="1600FF"/>
      </w:rPr>
    </w:lvl>
    <w:lvl w:ilvl="1" w:tplc="0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8A3093"/>
    <w:multiLevelType w:val="hybridMultilevel"/>
    <w:tmpl w:val="FE0EFC84"/>
    <w:lvl w:ilvl="0" w:tplc="D230241E">
      <w:start w:val="8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01EE5"/>
    <w:multiLevelType w:val="hybridMultilevel"/>
    <w:tmpl w:val="F1C82124"/>
    <w:lvl w:ilvl="0" w:tplc="4EB849D2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  <w:color w:val="339966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41B2"/>
    <w:multiLevelType w:val="hybridMultilevel"/>
    <w:tmpl w:val="01A67A60"/>
    <w:lvl w:ilvl="0" w:tplc="161445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600FF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FE4280"/>
    <w:multiLevelType w:val="hybridMultilevel"/>
    <w:tmpl w:val="B0E03290"/>
    <w:lvl w:ilvl="0" w:tplc="310263F8">
      <w:start w:val="88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89755">
    <w:abstractNumId w:val="5"/>
  </w:num>
  <w:num w:numId="2" w16cid:durableId="1108742096">
    <w:abstractNumId w:val="2"/>
  </w:num>
  <w:num w:numId="3" w16cid:durableId="1761293518">
    <w:abstractNumId w:val="8"/>
  </w:num>
  <w:num w:numId="4" w16cid:durableId="1580168155">
    <w:abstractNumId w:val="4"/>
  </w:num>
  <w:num w:numId="5" w16cid:durableId="13118872">
    <w:abstractNumId w:val="7"/>
  </w:num>
  <w:num w:numId="6" w16cid:durableId="737630881">
    <w:abstractNumId w:val="1"/>
  </w:num>
  <w:num w:numId="7" w16cid:durableId="955869401">
    <w:abstractNumId w:val="9"/>
  </w:num>
  <w:num w:numId="8" w16cid:durableId="1467119291">
    <w:abstractNumId w:val="0"/>
  </w:num>
  <w:num w:numId="9" w16cid:durableId="564293509">
    <w:abstractNumId w:val="6"/>
  </w:num>
  <w:num w:numId="10" w16cid:durableId="1558853903">
    <w:abstractNumId w:val="3"/>
  </w:num>
  <w:num w:numId="11" w16cid:durableId="129606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2"/>
    <w:rsid w:val="000605AB"/>
    <w:rsid w:val="00065466"/>
    <w:rsid w:val="000A2611"/>
    <w:rsid w:val="003B5BC2"/>
    <w:rsid w:val="003D6454"/>
    <w:rsid w:val="004149C2"/>
    <w:rsid w:val="00457BDC"/>
    <w:rsid w:val="004956C8"/>
    <w:rsid w:val="00537A0C"/>
    <w:rsid w:val="00574BF6"/>
    <w:rsid w:val="006A5BD2"/>
    <w:rsid w:val="006A6416"/>
    <w:rsid w:val="00707C20"/>
    <w:rsid w:val="00735034"/>
    <w:rsid w:val="007D0F2F"/>
    <w:rsid w:val="0085182B"/>
    <w:rsid w:val="00952207"/>
    <w:rsid w:val="00A8065C"/>
    <w:rsid w:val="00AE6DDF"/>
    <w:rsid w:val="00B92378"/>
    <w:rsid w:val="00C357EC"/>
    <w:rsid w:val="00C47C27"/>
    <w:rsid w:val="00C90E12"/>
    <w:rsid w:val="00DC3F41"/>
    <w:rsid w:val="00E15014"/>
    <w:rsid w:val="00E86F25"/>
    <w:rsid w:val="00E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FDEC9"/>
  <w15:chartTrackingRefBased/>
  <w15:docId w15:val="{407F4721-0437-498E-B536-B83711D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1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  <w:style w:type="character" w:styleId="Hyperlink">
    <w:name w:val="Hyperlink"/>
    <w:rsid w:val="00851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martmetalworks.b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hr@teamindustrie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metalwork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SEGAERT Eline</dc:creator>
  <cp:keywords/>
  <dc:description/>
  <cp:lastModifiedBy>VERHULST Stefaan</cp:lastModifiedBy>
  <cp:revision>15</cp:revision>
  <cp:lastPrinted>2022-06-16T10:09:00Z</cp:lastPrinted>
  <dcterms:created xsi:type="dcterms:W3CDTF">2019-10-15T14:19:00Z</dcterms:created>
  <dcterms:modified xsi:type="dcterms:W3CDTF">2024-02-29T12:10:00Z</dcterms:modified>
</cp:coreProperties>
</file>